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84C" w:rsidRDefault="006C284C" w:rsidP="006C284C">
      <w:pPr>
        <w:jc w:val="center"/>
      </w:pPr>
      <w:r>
        <w:t xml:space="preserve">ДОГОВОР № </w:t>
      </w:r>
      <w:r w:rsidR="003A3749">
        <w:t>__</w:t>
      </w:r>
      <w:r>
        <w:t>/</w:t>
      </w:r>
      <w:r w:rsidR="003A3749">
        <w:t>__</w:t>
      </w:r>
      <w:r>
        <w:t>/</w:t>
      </w:r>
      <w:r w:rsidR="003A3749">
        <w:t>___</w:t>
      </w:r>
      <w:r>
        <w:t> </w:t>
      </w:r>
      <w:r w:rsidR="003A3749">
        <w:t>___</w:t>
      </w:r>
    </w:p>
    <w:p w:rsidR="006C284C" w:rsidRDefault="006C284C" w:rsidP="006C284C">
      <w:pPr>
        <w:ind w:left="-567" w:right="-284" w:firstLine="567"/>
        <w:jc w:val="center"/>
        <w:rPr>
          <w:b/>
          <w:bCs/>
          <w:sz w:val="28"/>
        </w:rPr>
      </w:pPr>
      <w:r>
        <w:rPr>
          <w:b/>
          <w:bCs/>
          <w:sz w:val="28"/>
        </w:rPr>
        <w:t xml:space="preserve">об оказании услуг по вывозу отходов </w:t>
      </w:r>
    </w:p>
    <w:p w:rsidR="006C284C" w:rsidRDefault="006C284C" w:rsidP="006C284C">
      <w:pPr>
        <w:ind w:left="-567" w:right="-284" w:firstLine="567"/>
        <w:jc w:val="center"/>
        <w:rPr>
          <w:b/>
          <w:bCs/>
        </w:rPr>
      </w:pPr>
    </w:p>
    <w:tbl>
      <w:tblPr>
        <w:tblW w:w="14357" w:type="dxa"/>
        <w:tblLook w:val="04A0" w:firstRow="1" w:lastRow="0" w:firstColumn="1" w:lastColumn="0" w:noHBand="0" w:noVBand="1"/>
      </w:tblPr>
      <w:tblGrid>
        <w:gridCol w:w="4785"/>
        <w:gridCol w:w="4786"/>
        <w:gridCol w:w="4786"/>
      </w:tblGrid>
      <w:tr w:rsidR="00C54CE7" w:rsidTr="00C54CE7">
        <w:tc>
          <w:tcPr>
            <w:tcW w:w="4785" w:type="dxa"/>
            <w:hideMark/>
          </w:tcPr>
          <w:p w:rsidR="00C54CE7" w:rsidRDefault="00C54C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60"/>
              </w:tabs>
              <w:spacing w:line="256" w:lineRule="auto"/>
              <w:ind w:left="-567" w:right="-284" w:firstLine="567"/>
              <w:jc w:val="both"/>
              <w:rPr>
                <w:bCs/>
                <w:lang w:eastAsia="en-US"/>
              </w:rPr>
            </w:pPr>
            <w:r>
              <w:rPr>
                <w:bCs/>
                <w:lang w:eastAsia="en-US"/>
              </w:rPr>
              <w:t>г. Москва</w:t>
            </w:r>
          </w:p>
        </w:tc>
        <w:tc>
          <w:tcPr>
            <w:tcW w:w="4786" w:type="dxa"/>
          </w:tcPr>
          <w:p w:rsidR="00C54CE7" w:rsidRDefault="00C54CE7" w:rsidP="003B6D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60"/>
              </w:tabs>
              <w:spacing w:line="256" w:lineRule="auto"/>
              <w:ind w:left="-567" w:right="-284" w:firstLine="567"/>
              <w:jc w:val="right"/>
              <w:rPr>
                <w:bCs/>
                <w:lang w:eastAsia="en-US"/>
              </w:rPr>
            </w:pPr>
            <w:r>
              <w:rPr>
                <w:lang w:eastAsia="en-US"/>
              </w:rPr>
              <w:t xml:space="preserve">__ </w:t>
            </w:r>
            <w:r w:rsidR="003A3749">
              <w:rPr>
                <w:lang w:eastAsia="en-US"/>
              </w:rPr>
              <w:t xml:space="preserve">  </w:t>
            </w:r>
            <w:r>
              <w:rPr>
                <w:lang w:eastAsia="en-US"/>
              </w:rPr>
              <w:t>_____________ 2025 г. </w:t>
            </w:r>
            <w:proofErr w:type="gramStart"/>
            <w:r>
              <w:rPr>
                <w:lang w:eastAsia="en-US"/>
              </w:rPr>
              <w:t>г</w:t>
            </w:r>
            <w:proofErr w:type="gramEnd"/>
            <w:r>
              <w:rPr>
                <w:lang w:eastAsia="en-US"/>
              </w:rPr>
              <w:t>.</w:t>
            </w:r>
          </w:p>
        </w:tc>
        <w:tc>
          <w:tcPr>
            <w:tcW w:w="4786" w:type="dxa"/>
            <w:hideMark/>
          </w:tcPr>
          <w:p w:rsidR="00C54CE7" w:rsidRDefault="00C54C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60"/>
              </w:tabs>
              <w:spacing w:line="256" w:lineRule="auto"/>
              <w:ind w:left="-567" w:right="-284" w:firstLine="567"/>
              <w:jc w:val="right"/>
              <w:rPr>
                <w:bCs/>
                <w:lang w:eastAsia="en-US"/>
              </w:rPr>
            </w:pPr>
            <w:r>
              <w:rPr>
                <w:lang w:eastAsia="en-US"/>
              </w:rPr>
              <w:t>26 мая 2025 г. </w:t>
            </w:r>
            <w:proofErr w:type="gramStart"/>
            <w:r>
              <w:rPr>
                <w:lang w:eastAsia="en-US"/>
              </w:rPr>
              <w:t>г</w:t>
            </w:r>
            <w:proofErr w:type="gramEnd"/>
            <w:r>
              <w:rPr>
                <w:lang w:eastAsia="en-US"/>
              </w:rPr>
              <w:t>.</w:t>
            </w:r>
          </w:p>
        </w:tc>
      </w:tr>
    </w:tbl>
    <w:p w:rsidR="006C284C" w:rsidRDefault="006C284C" w:rsidP="006C284C">
      <w:pPr>
        <w:ind w:left="-567" w:right="-284" w:firstLine="567"/>
        <w:jc w:val="both"/>
      </w:pPr>
    </w:p>
    <w:p w:rsidR="006C284C" w:rsidRDefault="006C284C" w:rsidP="006C284C">
      <w:pPr>
        <w:ind w:left="-567" w:right="-284" w:firstLine="567"/>
        <w:jc w:val="both"/>
      </w:pPr>
      <w:proofErr w:type="gramStart"/>
      <w:r>
        <w:rPr>
          <w:b/>
        </w:rPr>
        <w:t>Индивидуальный предприниматель Столяров Александр Вячеславович</w:t>
      </w:r>
      <w:r>
        <w:rPr>
          <w:sz w:val="22"/>
          <w:szCs w:val="22"/>
        </w:rPr>
        <w:t>,</w:t>
      </w:r>
      <w:r>
        <w:t xml:space="preserve"> именуемое в дальнейшем </w:t>
      </w:r>
      <w:r>
        <w:rPr>
          <w:b/>
        </w:rPr>
        <w:t>«Исполнитель»</w:t>
      </w:r>
      <w:r>
        <w:t xml:space="preserve">, в лице  </w:t>
      </w:r>
      <w:proofErr w:type="spellStart"/>
      <w:r>
        <w:t>Столярова</w:t>
      </w:r>
      <w:proofErr w:type="spellEnd"/>
      <w:r>
        <w:t xml:space="preserve"> А.В., действующего на основании Свидетельства о государственной регистрации, с одной стороны, и</w:t>
      </w:r>
      <w:r>
        <w:rPr>
          <w:b/>
        </w:rPr>
        <w:t>,</w:t>
      </w:r>
      <w:r w:rsidR="003E4F84">
        <w:rPr>
          <w:b/>
        </w:rPr>
        <w:t xml:space="preserve"> ___________________________________</w:t>
      </w:r>
      <w:r>
        <w:rPr>
          <w:b/>
        </w:rPr>
        <w:t xml:space="preserve"> </w:t>
      </w:r>
      <w:r>
        <w:t xml:space="preserve">именуемое в дальнейшем </w:t>
      </w:r>
      <w:r>
        <w:rPr>
          <w:b/>
        </w:rPr>
        <w:t>«Заказчик»</w:t>
      </w:r>
      <w:r w:rsidR="00C818D5">
        <w:t xml:space="preserve">, в лице </w:t>
      </w:r>
      <w:r w:rsidR="00D82E43">
        <w:t>________________________</w:t>
      </w:r>
      <w:r>
        <w:t>, действующего на основании Свидетельства о государственной регистрации</w:t>
      </w:r>
      <w:r w:rsidR="00D82E43">
        <w:t>/Устава</w:t>
      </w:r>
      <w:r>
        <w:t xml:space="preserve">, с другой стороны, заключили ДОГОВОР </w:t>
      </w:r>
      <w:r w:rsidR="003E4F84">
        <w:t xml:space="preserve">№__/__/_ ___ от __ ____________ </w:t>
      </w:r>
      <w:r>
        <w:t xml:space="preserve"> 2025 г. (далее по тексту – </w:t>
      </w:r>
      <w:r>
        <w:rPr>
          <w:b/>
        </w:rPr>
        <w:t>«Договор»</w:t>
      </w:r>
      <w:r>
        <w:t>) о нижеследующем:</w:t>
      </w:r>
      <w:proofErr w:type="gramEnd"/>
    </w:p>
    <w:p w:rsidR="006C284C" w:rsidRDefault="006C284C" w:rsidP="006C284C">
      <w:pPr>
        <w:jc w:val="both"/>
      </w:pPr>
    </w:p>
    <w:p w:rsidR="006C284C" w:rsidRDefault="006C284C" w:rsidP="006C284C">
      <w:pPr>
        <w:ind w:left="-567" w:right="-284" w:firstLine="567"/>
        <w:jc w:val="center"/>
        <w:rPr>
          <w:b/>
        </w:rPr>
      </w:pPr>
      <w:r>
        <w:rPr>
          <w:b/>
        </w:rPr>
        <w:t>1. ПРЕДМЕТ ДОГОВОРА</w:t>
      </w:r>
      <w:bookmarkStart w:id="0" w:name="_GoBack"/>
      <w:bookmarkEnd w:id="0"/>
    </w:p>
    <w:p w:rsidR="006C284C" w:rsidRDefault="006C284C" w:rsidP="006C284C">
      <w:pPr>
        <w:ind w:left="-567" w:right="-284" w:firstLine="567"/>
        <w:jc w:val="both"/>
      </w:pPr>
    </w:p>
    <w:p w:rsidR="006C284C" w:rsidRDefault="006C284C" w:rsidP="006C284C">
      <w:pPr>
        <w:pStyle w:val="af6"/>
        <w:numPr>
          <w:ilvl w:val="1"/>
          <w:numId w:val="16"/>
        </w:numPr>
        <w:ind w:left="-567" w:right="-284" w:firstLine="567"/>
        <w:jc w:val="both"/>
      </w:pPr>
      <w:r>
        <w:t>Исполнитель производит вывоз строительных отходов, отходов производства IV-V класса опасности (в соответствии с Федеральным классификационным каталогом отходов) с территории «Заказчика», а «Заказчик» оплачивает данные услуги.</w:t>
      </w:r>
    </w:p>
    <w:p w:rsidR="003E4F84" w:rsidRDefault="006C284C" w:rsidP="003E4F84">
      <w:pPr>
        <w:pStyle w:val="af6"/>
        <w:numPr>
          <w:ilvl w:val="1"/>
          <w:numId w:val="16"/>
        </w:numPr>
        <w:ind w:left="-567" w:right="-284" w:firstLine="567"/>
        <w:jc w:val="both"/>
      </w:pPr>
      <w:r>
        <w:t>Адрес территории Заказчика (место накопления отходов):</w:t>
      </w:r>
      <w:r w:rsidR="00C818D5">
        <w:t xml:space="preserve"> </w:t>
      </w:r>
    </w:p>
    <w:p w:rsidR="003E4F84" w:rsidRDefault="003E4F84" w:rsidP="006C284C">
      <w:pPr>
        <w:ind w:left="-567" w:right="-284" w:firstLine="567"/>
        <w:jc w:val="both"/>
      </w:pPr>
    </w:p>
    <w:p w:rsidR="006C284C" w:rsidRDefault="006C284C" w:rsidP="006C284C">
      <w:pPr>
        <w:ind w:left="-567" w:right="-284" w:firstLine="567"/>
        <w:jc w:val="both"/>
      </w:pPr>
      <w:r>
        <w:t xml:space="preserve">1.3. </w:t>
      </w:r>
      <w:proofErr w:type="gramStart"/>
      <w:r>
        <w:t>Во</w:t>
      </w:r>
      <w:proofErr w:type="gramEnd"/>
      <w:r>
        <w:t xml:space="preserve"> исполнении предмета Договора, «Исполнитель» производит вывоз бункеров в  специализированном транспорте;</w:t>
      </w:r>
    </w:p>
    <w:p w:rsidR="006C284C" w:rsidRDefault="006C284C" w:rsidP="006C284C">
      <w:pPr>
        <w:ind w:left="-567" w:right="-284" w:firstLine="567"/>
        <w:jc w:val="both"/>
      </w:pPr>
      <w:r>
        <w:t xml:space="preserve">1.4. Состояние отходов должно соответствовать требованиям действующего законодательства. Отходы не должны гореть или тлеть. </w:t>
      </w:r>
      <w:proofErr w:type="gramStart"/>
      <w:r>
        <w:t xml:space="preserve">По Договору не допускается вывоз горящих, раскаленных, тлеющих, </w:t>
      </w:r>
      <w:proofErr w:type="spellStart"/>
      <w:r>
        <w:t>сажеподобных</w:t>
      </w:r>
      <w:proofErr w:type="spellEnd"/>
      <w:r>
        <w:t xml:space="preserve"> отходов, опасных веществ, мягкой кровли (рубероид), автопокрышек, люминесцентных ламп.</w:t>
      </w:r>
      <w:proofErr w:type="gramEnd"/>
      <w:r>
        <w:t xml:space="preserve"> Также по Договору не производится вывоз жидких отходов.</w:t>
      </w:r>
    </w:p>
    <w:p w:rsidR="006C284C" w:rsidRDefault="006C284C" w:rsidP="006C284C">
      <w:pPr>
        <w:ind w:left="-567" w:right="-284" w:firstLine="567"/>
        <w:jc w:val="both"/>
      </w:pPr>
      <w:r>
        <w:t>1.5. Место установки бункера должно соответствовать требованиям законодательства и правилам благоустройства муниципальных образований.</w:t>
      </w:r>
    </w:p>
    <w:p w:rsidR="006C284C" w:rsidRDefault="006C284C" w:rsidP="006C284C">
      <w:pPr>
        <w:ind w:left="-567" w:right="-284" w:firstLine="567"/>
        <w:jc w:val="both"/>
      </w:pPr>
      <w:r>
        <w:t xml:space="preserve">1.6. </w:t>
      </w:r>
      <w:proofErr w:type="gramStart"/>
      <w:r>
        <w:t>Вывоз отходов с территории «Заказчика» производится «Исполнителем» на основании заявок, предоставляемых «Заказчиком» посредством электронной почты и (или) на основании заявок, предоставленных «Заказчиком» по телефону 8-929-626-83-86, 8-495-797-68-88.</w:t>
      </w:r>
      <w:proofErr w:type="gramEnd"/>
      <w:r>
        <w:t xml:space="preserve"> «Заказчик» предоставляет заявку на вывоз мусора по электронной почте и (или) телефону не позднее 15:00 дня, предшествующего дню вывоза мусора. </w:t>
      </w:r>
    </w:p>
    <w:p w:rsidR="006C284C" w:rsidRDefault="006C284C" w:rsidP="006C284C">
      <w:pPr>
        <w:ind w:left="-567" w:right="-284" w:firstLine="567"/>
        <w:jc w:val="both"/>
      </w:pPr>
      <w:r>
        <w:t>Для согласования всех условий вывоза, Заявки посредством электронной почты должны быть обязательно продублированы  телефонным звонком в диспетчерскую службу «Исполнителя».</w:t>
      </w:r>
    </w:p>
    <w:p w:rsidR="006C284C" w:rsidRDefault="006C284C" w:rsidP="006C284C">
      <w:pPr>
        <w:ind w:left="-567" w:right="-284" w:firstLine="567"/>
        <w:jc w:val="both"/>
      </w:pPr>
      <w:r>
        <w:t xml:space="preserve">Заявки на вывоз мусора «Заказчик» составляет по форме, согласованной сторонами в Приложении № 1 к Договору, подписывает, скрепляет печатью и в отсканированном виде направляет с электронного адреса «Заказчика»: </w:t>
      </w:r>
      <w:hyperlink r:id="rId6" w:history="1">
        <w:r w:rsidR="00C26D65" w:rsidRPr="00417B1C">
          <w:rPr>
            <w:rStyle w:val="a8"/>
          </w:rPr>
          <w:t>________________________</w:t>
        </w:r>
      </w:hyperlink>
      <w:r w:rsidR="00C818D5">
        <w:t xml:space="preserve"> </w:t>
      </w:r>
      <w:r>
        <w:t>на электронный адрес «Исполнителя»: logist@sanitarim.ru. Заявки Заказчика, принятые диспетчером Исполнителя по телефону, фиксируются в журнале учета заявок.</w:t>
      </w:r>
    </w:p>
    <w:p w:rsidR="006C284C" w:rsidRDefault="006C284C" w:rsidP="006C284C">
      <w:pPr>
        <w:ind w:left="-567" w:right="-284" w:firstLine="567"/>
        <w:jc w:val="both"/>
      </w:pPr>
      <w:r>
        <w:t>1.7. Сроки начала и окончания оказания услуг стороны Договора согласовывают в заявках по форме, указанной в Приложении №1 к настоящему Договору и (или) в журнале учета заявок.</w:t>
      </w:r>
    </w:p>
    <w:p w:rsidR="006C284C" w:rsidRDefault="006C284C" w:rsidP="006C284C">
      <w:pPr>
        <w:ind w:left="-567" w:right="-284" w:firstLine="567"/>
        <w:jc w:val="both"/>
      </w:pPr>
    </w:p>
    <w:p w:rsidR="006C284C" w:rsidRDefault="006C284C" w:rsidP="006C284C">
      <w:pPr>
        <w:ind w:left="-567" w:right="-284" w:firstLine="567"/>
        <w:jc w:val="center"/>
        <w:rPr>
          <w:b/>
        </w:rPr>
      </w:pPr>
      <w:r>
        <w:rPr>
          <w:b/>
        </w:rPr>
        <w:t>2. ПРАВА И ОБЯЗАННОСТИ «ЗАКАЗЧИКА»</w:t>
      </w:r>
    </w:p>
    <w:p w:rsidR="006C284C" w:rsidRDefault="006C284C" w:rsidP="006C284C">
      <w:pPr>
        <w:ind w:left="-567" w:right="-284" w:firstLine="567"/>
        <w:jc w:val="center"/>
        <w:rPr>
          <w:b/>
        </w:rPr>
      </w:pPr>
    </w:p>
    <w:p w:rsidR="006C284C" w:rsidRDefault="006C284C" w:rsidP="006C284C">
      <w:pPr>
        <w:ind w:left="-567" w:right="-284" w:firstLine="567"/>
        <w:jc w:val="both"/>
        <w:rPr>
          <w:b/>
          <w:bCs/>
        </w:rPr>
      </w:pPr>
      <w:r>
        <w:rPr>
          <w:b/>
          <w:bCs/>
        </w:rPr>
        <w:t>2.1. «Заказчик» обязуется:</w:t>
      </w:r>
    </w:p>
    <w:p w:rsidR="006C284C" w:rsidRDefault="006C284C" w:rsidP="006C284C">
      <w:pPr>
        <w:ind w:left="-567" w:right="-284" w:firstLine="567"/>
        <w:jc w:val="both"/>
        <w:rPr>
          <w:b/>
          <w:bCs/>
        </w:rPr>
      </w:pPr>
    </w:p>
    <w:p w:rsidR="006C284C" w:rsidRDefault="006C284C" w:rsidP="006C284C">
      <w:pPr>
        <w:ind w:left="-567" w:right="-284" w:firstLine="567"/>
        <w:jc w:val="both"/>
      </w:pPr>
      <w:r>
        <w:t>2.1.1. Обеспечить самостоятельный сбор отходов в бункер в специально отведенных местах с соблюдением технических норм загрузки.</w:t>
      </w:r>
    </w:p>
    <w:p w:rsidR="006C284C" w:rsidRDefault="006C284C" w:rsidP="006C284C">
      <w:pPr>
        <w:ind w:left="-567" w:right="-284" w:firstLine="567"/>
        <w:jc w:val="both"/>
      </w:pPr>
      <w:r>
        <w:lastRenderedPageBreak/>
        <w:t>2.1.2. Соблюдать правила загрузки бункера. Объем загруженных отходов не должен выступать за габариты бункера и затруднять погрузку бункера в специализированный транспорт «Исполнителя», его транспортировку и выгрузку отходов из бункера.</w:t>
      </w:r>
    </w:p>
    <w:p w:rsidR="006C284C" w:rsidRDefault="006C284C" w:rsidP="006C284C">
      <w:pPr>
        <w:ind w:left="-567" w:right="-284" w:firstLine="567"/>
        <w:jc w:val="both"/>
      </w:pPr>
      <w:r>
        <w:t xml:space="preserve">2.1.3. Содержать в чистоте площадку установки бункера, обеспечить освещение и свободный подъезд к бункеру. В зимний период площадка должна быть очищена от снега и льда. </w:t>
      </w:r>
    </w:p>
    <w:p w:rsidR="006C284C" w:rsidRDefault="006C284C" w:rsidP="006C284C">
      <w:pPr>
        <w:ind w:left="-567" w:right="-284" w:firstLine="567"/>
        <w:jc w:val="both"/>
      </w:pPr>
      <w:r>
        <w:t xml:space="preserve">2.1.4. Подавать «Исполнителю» заявки на вывоз мусора по форме согласно </w:t>
      </w:r>
      <w:hyperlink r:id="rId7" w:history="1">
        <w:r>
          <w:rPr>
            <w:rStyle w:val="a8"/>
          </w:rPr>
          <w:t>Приложению №1</w:t>
        </w:r>
      </w:hyperlink>
      <w:r>
        <w:t xml:space="preserve"> к Договору.</w:t>
      </w:r>
    </w:p>
    <w:p w:rsidR="006C284C" w:rsidRDefault="006C284C" w:rsidP="006C284C">
      <w:pPr>
        <w:ind w:left="-567" w:right="-284" w:firstLine="567"/>
        <w:jc w:val="both"/>
      </w:pPr>
      <w:r>
        <w:t>2.1.5. Обеспечить сохранность бункера с момента установки бункера до момента его вывоза «Исполнителем» с территории «Заказчика».</w:t>
      </w:r>
    </w:p>
    <w:p w:rsidR="006C284C" w:rsidRDefault="006C284C" w:rsidP="006C284C">
      <w:pPr>
        <w:ind w:left="-567" w:right="-284" w:firstLine="567"/>
        <w:jc w:val="both"/>
      </w:pPr>
      <w:r>
        <w:t xml:space="preserve">2.1.6. Не допускать перегруза бункера и руководствоваться рекомендациями диспетчера и водителя. В случае перегруза бункера разгрузка производится силами и за счет «Заказчика». </w:t>
      </w:r>
    </w:p>
    <w:p w:rsidR="006C284C" w:rsidRDefault="006C284C" w:rsidP="006C284C">
      <w:pPr>
        <w:ind w:left="-567" w:right="-284" w:firstLine="567"/>
        <w:jc w:val="both"/>
      </w:pPr>
      <w:r>
        <w:t>2.1.7. Если в ходе оказания услуг у «Исполнителя» возникает необходимость в получении информации, документов, Заказчик предоставляет их в срок не позднее 2 (Двух) рабочих дней с момента поступления запроса Исполнителя.</w:t>
      </w:r>
    </w:p>
    <w:p w:rsidR="006C284C" w:rsidRDefault="006C284C" w:rsidP="006C284C">
      <w:pPr>
        <w:ind w:left="-567" w:right="-284" w:firstLine="567"/>
        <w:jc w:val="both"/>
      </w:pPr>
    </w:p>
    <w:p w:rsidR="006C284C" w:rsidRDefault="006C284C" w:rsidP="006C284C">
      <w:pPr>
        <w:ind w:left="-567" w:right="-284" w:firstLine="567"/>
        <w:jc w:val="both"/>
        <w:rPr>
          <w:b/>
          <w:bCs/>
        </w:rPr>
      </w:pPr>
      <w:r>
        <w:rPr>
          <w:b/>
          <w:bCs/>
        </w:rPr>
        <w:t>2.2. «Заказчик» вправе:</w:t>
      </w:r>
    </w:p>
    <w:p w:rsidR="006C284C" w:rsidRDefault="006C284C" w:rsidP="006C284C">
      <w:pPr>
        <w:ind w:left="-567" w:right="-284" w:firstLine="567"/>
        <w:jc w:val="both"/>
        <w:rPr>
          <w:b/>
          <w:bCs/>
        </w:rPr>
      </w:pPr>
    </w:p>
    <w:p w:rsidR="006C284C" w:rsidRDefault="006C284C" w:rsidP="006C284C">
      <w:pPr>
        <w:ind w:left="-567" w:right="-284" w:firstLine="567"/>
        <w:jc w:val="both"/>
        <w:rPr>
          <w:bCs/>
        </w:rPr>
      </w:pPr>
      <w:r>
        <w:rPr>
          <w:bCs/>
        </w:rPr>
        <w:t>2.2.1. Во всякое время проверять ход и качество оказания услуг «Исполнителем», не вмешиваясь в его деятельность.</w:t>
      </w:r>
    </w:p>
    <w:p w:rsidR="006C284C" w:rsidRDefault="006C284C" w:rsidP="006C284C">
      <w:pPr>
        <w:ind w:left="-567" w:right="-284" w:firstLine="567"/>
        <w:jc w:val="both"/>
        <w:rPr>
          <w:bCs/>
        </w:rPr>
      </w:pPr>
    </w:p>
    <w:p w:rsidR="006C284C" w:rsidRDefault="006C284C" w:rsidP="006C284C">
      <w:pPr>
        <w:ind w:left="-567" w:right="-284" w:firstLine="567"/>
        <w:jc w:val="center"/>
      </w:pPr>
      <w:r>
        <w:rPr>
          <w:b/>
          <w:color w:val="000000" w:themeColor="text1"/>
        </w:rPr>
        <w:t xml:space="preserve">3. </w:t>
      </w:r>
      <w:r>
        <w:rPr>
          <w:b/>
        </w:rPr>
        <w:t xml:space="preserve">ПРАВА И </w:t>
      </w:r>
      <w:r>
        <w:rPr>
          <w:b/>
          <w:color w:val="000000" w:themeColor="text1"/>
        </w:rPr>
        <w:t>ОБЯЗАННОСТИ «ИСПОЛНИТЕЛЯ»</w:t>
      </w:r>
    </w:p>
    <w:p w:rsidR="006C284C" w:rsidRDefault="006C284C" w:rsidP="006C284C">
      <w:pPr>
        <w:ind w:left="-567" w:right="-284" w:firstLine="567"/>
      </w:pPr>
    </w:p>
    <w:p w:rsidR="006C284C" w:rsidRDefault="006C284C" w:rsidP="006C284C">
      <w:pPr>
        <w:ind w:left="-567" w:right="-284" w:firstLine="567"/>
        <w:jc w:val="both"/>
        <w:rPr>
          <w:b/>
          <w:bCs/>
        </w:rPr>
      </w:pPr>
      <w:r>
        <w:rPr>
          <w:b/>
          <w:bCs/>
        </w:rPr>
        <w:t>3.1. «Исполнитель» обязуется:</w:t>
      </w:r>
    </w:p>
    <w:p w:rsidR="006C284C" w:rsidRDefault="006C284C" w:rsidP="006C284C">
      <w:pPr>
        <w:ind w:left="-567" w:right="-284" w:firstLine="567"/>
        <w:jc w:val="both"/>
        <w:rPr>
          <w:b/>
          <w:bCs/>
        </w:rPr>
      </w:pPr>
    </w:p>
    <w:p w:rsidR="006C284C" w:rsidRDefault="006C284C" w:rsidP="006C284C">
      <w:pPr>
        <w:ind w:left="-567" w:right="-284" w:firstLine="567"/>
        <w:jc w:val="both"/>
      </w:pPr>
      <w:r>
        <w:t>3.1.1. Предоставить «Заказчику» бункер, отвечающий всем санитарным требованиям, в состоянии, пригодном для сбора отходов на срок не более 24 часов.</w:t>
      </w:r>
    </w:p>
    <w:p w:rsidR="006C284C" w:rsidRDefault="006C284C" w:rsidP="006C284C">
      <w:pPr>
        <w:ind w:left="-567" w:right="-284" w:firstLine="567"/>
        <w:jc w:val="both"/>
      </w:pPr>
      <w:r>
        <w:t>3.1.2. Установить данный бункер на территории «Заказчика».</w:t>
      </w:r>
    </w:p>
    <w:p w:rsidR="006C284C" w:rsidRDefault="006C284C" w:rsidP="006C284C">
      <w:pPr>
        <w:ind w:left="-567" w:right="-284" w:firstLine="567"/>
        <w:jc w:val="both"/>
      </w:pPr>
      <w:r>
        <w:t>3.1.3.</w:t>
      </w:r>
      <w:r>
        <w:rPr>
          <w:rFonts w:eastAsiaTheme="minorHAnsi"/>
          <w:lang w:eastAsia="en-US"/>
        </w:rPr>
        <w:t xml:space="preserve"> </w:t>
      </w:r>
      <w:r>
        <w:t>Сообщать «Заказчику» о непредвиденных обстоятельствах, из-за которых невозможно оказать услуги.</w:t>
      </w:r>
    </w:p>
    <w:p w:rsidR="006C284C" w:rsidRDefault="006C284C" w:rsidP="006C284C">
      <w:pPr>
        <w:ind w:left="-567" w:right="-284" w:firstLine="567"/>
        <w:jc w:val="both"/>
      </w:pPr>
      <w:r>
        <w:t>3.1.4. Своевременно осуществлять вывоз отходов с территории «Заказчика» в соответствии с условиями настоящего Договора.</w:t>
      </w:r>
    </w:p>
    <w:p w:rsidR="006C284C" w:rsidRDefault="006C284C" w:rsidP="006C284C">
      <w:pPr>
        <w:ind w:left="-567" w:right="-284" w:firstLine="567"/>
        <w:jc w:val="both"/>
      </w:pPr>
      <w:r>
        <w:t>3.1.5. Обеспечивать подачу под погрузку технически исправного транспорта.</w:t>
      </w:r>
    </w:p>
    <w:p w:rsidR="006C284C" w:rsidRDefault="006C284C" w:rsidP="006C284C">
      <w:pPr>
        <w:ind w:left="-567" w:right="-284" w:firstLine="567"/>
        <w:jc w:val="both"/>
      </w:pPr>
      <w:r>
        <w:t xml:space="preserve">3.1.6. Своевременно, </w:t>
      </w:r>
      <w:proofErr w:type="gramStart"/>
      <w:r>
        <w:t>предоставлять отчетные документы</w:t>
      </w:r>
      <w:proofErr w:type="gramEnd"/>
      <w:r>
        <w:t>, в порядке указанном в разделе 5 настоящего Договора. Доставка данных документов осуществляется почтой или с уполномоченным сотрудником «Исполнителя», осуществляющим вывоз отходов.</w:t>
      </w:r>
    </w:p>
    <w:p w:rsidR="006C284C" w:rsidRDefault="006C284C" w:rsidP="006C284C">
      <w:pPr>
        <w:ind w:left="-567" w:right="-284" w:firstLine="567"/>
        <w:jc w:val="both"/>
      </w:pPr>
    </w:p>
    <w:p w:rsidR="006C284C" w:rsidRDefault="006C284C" w:rsidP="006C284C">
      <w:pPr>
        <w:ind w:left="-567" w:right="-284" w:firstLine="567"/>
        <w:rPr>
          <w:b/>
        </w:rPr>
      </w:pPr>
      <w:r>
        <w:rPr>
          <w:b/>
        </w:rPr>
        <w:t>3.2. «Исполнитель» вправе:</w:t>
      </w:r>
    </w:p>
    <w:p w:rsidR="006C284C" w:rsidRDefault="006C284C" w:rsidP="006C284C">
      <w:pPr>
        <w:ind w:left="-567" w:right="-284" w:firstLine="567"/>
        <w:rPr>
          <w:b/>
        </w:rPr>
      </w:pPr>
    </w:p>
    <w:p w:rsidR="006C284C" w:rsidRDefault="006C284C" w:rsidP="006C284C">
      <w:pPr>
        <w:ind w:left="-567" w:right="-284" w:firstLine="567"/>
        <w:jc w:val="both"/>
      </w:pPr>
      <w:r>
        <w:t>3.2.1. Отказаться от оказания услуг, если «Заказчик» не предоставит доступ на свою территорию или возможность свободно проехать к бункеру. В любом из этих случаев «Исполнитель» вправе потребовать от «Заказчика» оплаты прогона техники в размере 50% от стоимости услуг по вывозу отходов на основании акта, составленного «Исполнителем». К акту могут быть приложены фотоматериалы, содержащие дату, время и место фотосъемки.</w:t>
      </w:r>
    </w:p>
    <w:p w:rsidR="006C284C" w:rsidRDefault="006C284C" w:rsidP="006C284C">
      <w:pPr>
        <w:ind w:left="-567" w:right="-284" w:firstLine="567"/>
      </w:pPr>
    </w:p>
    <w:p w:rsidR="006C284C" w:rsidRDefault="006C284C" w:rsidP="006C284C">
      <w:pPr>
        <w:ind w:left="-567" w:right="-284" w:firstLine="567"/>
        <w:jc w:val="center"/>
        <w:rPr>
          <w:b/>
        </w:rPr>
      </w:pPr>
      <w:r>
        <w:rPr>
          <w:b/>
        </w:rPr>
        <w:t>4. ЦЕНА УСЛУГ И ПОРЯДОК ОПЛАТЫ</w:t>
      </w:r>
    </w:p>
    <w:p w:rsidR="006C284C" w:rsidRDefault="006C284C" w:rsidP="006C284C">
      <w:pPr>
        <w:ind w:left="-567" w:right="-284" w:firstLine="567"/>
        <w:jc w:val="both"/>
      </w:pPr>
    </w:p>
    <w:p w:rsidR="006C284C" w:rsidRDefault="006C284C" w:rsidP="006C284C">
      <w:pPr>
        <w:ind w:left="-567" w:right="-284" w:firstLine="567"/>
        <w:jc w:val="both"/>
      </w:pPr>
      <w:r>
        <w:t>4.1. Предварительная оплата «Заказчиком» оказанных «Исполнителем» услуг по Договору, производится по тарифам «Исполнителя», исходя из предполагаемого объема отходов, подлежащих вывозу за месяц.</w:t>
      </w:r>
    </w:p>
    <w:p w:rsidR="00C818D5" w:rsidRDefault="00C818D5" w:rsidP="006C284C">
      <w:pPr>
        <w:ind w:left="-567" w:right="-284" w:firstLine="567"/>
        <w:jc w:val="both"/>
      </w:pPr>
    </w:p>
    <w:p w:rsidR="006C284C" w:rsidRDefault="006C284C" w:rsidP="006C284C">
      <w:pPr>
        <w:ind w:left="-567" w:right="-284" w:firstLine="567"/>
        <w:jc w:val="both"/>
      </w:pPr>
      <w:r>
        <w:lastRenderedPageBreak/>
        <w:t xml:space="preserve">4.2. Тарифы Исполнителя составляют: </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559"/>
        <w:gridCol w:w="2020"/>
        <w:gridCol w:w="1666"/>
      </w:tblGrid>
      <w:tr w:rsidR="006C284C" w:rsidTr="005C1E1D">
        <w:trPr>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rsidR="006C284C" w:rsidRDefault="006C284C">
            <w:pPr>
              <w:tabs>
                <w:tab w:val="center" w:pos="2462"/>
                <w:tab w:val="right" w:pos="4924"/>
              </w:tabs>
              <w:spacing w:line="256" w:lineRule="auto"/>
              <w:ind w:left="-567" w:right="-284" w:firstLine="567"/>
              <w:jc w:val="center"/>
              <w:rPr>
                <w:sz w:val="20"/>
                <w:szCs w:val="20"/>
                <w:lang w:eastAsia="en-US"/>
              </w:rPr>
            </w:pPr>
            <w:r>
              <w:rPr>
                <w:sz w:val="20"/>
                <w:szCs w:val="20"/>
                <w:lang w:eastAsia="en-US"/>
              </w:rPr>
              <w:t>Вид работ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284C" w:rsidRDefault="006C284C">
            <w:pPr>
              <w:spacing w:line="256" w:lineRule="auto"/>
              <w:ind w:left="-567" w:right="-284" w:firstLine="567"/>
              <w:jc w:val="center"/>
              <w:rPr>
                <w:sz w:val="20"/>
                <w:szCs w:val="20"/>
                <w:lang w:eastAsia="en-US"/>
              </w:rPr>
            </w:pPr>
            <w:r>
              <w:rPr>
                <w:sz w:val="20"/>
                <w:szCs w:val="20"/>
                <w:lang w:eastAsia="en-US"/>
              </w:rPr>
              <w:t>Объем</w:t>
            </w:r>
          </w:p>
          <w:p w:rsidR="006C284C" w:rsidRDefault="006C284C">
            <w:pPr>
              <w:spacing w:line="256" w:lineRule="auto"/>
              <w:ind w:left="-567" w:right="-284" w:firstLine="567"/>
              <w:jc w:val="center"/>
              <w:rPr>
                <w:sz w:val="20"/>
                <w:szCs w:val="20"/>
                <w:lang w:eastAsia="en-US"/>
              </w:rPr>
            </w:pPr>
            <w:r>
              <w:rPr>
                <w:sz w:val="20"/>
                <w:szCs w:val="20"/>
                <w:lang w:eastAsia="en-US"/>
              </w:rPr>
              <w:t>контейнера,</w:t>
            </w:r>
          </w:p>
          <w:p w:rsidR="006C284C" w:rsidRDefault="006C284C">
            <w:pPr>
              <w:spacing w:line="256" w:lineRule="auto"/>
              <w:ind w:left="-567" w:right="-284" w:firstLine="567"/>
              <w:jc w:val="center"/>
              <w:rPr>
                <w:sz w:val="20"/>
                <w:szCs w:val="20"/>
                <w:lang w:eastAsia="en-US"/>
              </w:rPr>
            </w:pPr>
            <w:r>
              <w:rPr>
                <w:sz w:val="20"/>
                <w:szCs w:val="20"/>
                <w:lang w:eastAsia="en-US"/>
              </w:rPr>
              <w:t>м3</w:t>
            </w:r>
          </w:p>
        </w:tc>
        <w:tc>
          <w:tcPr>
            <w:tcW w:w="2020" w:type="dxa"/>
            <w:tcBorders>
              <w:top w:val="single" w:sz="4" w:space="0" w:color="auto"/>
              <w:left w:val="single" w:sz="4" w:space="0" w:color="auto"/>
              <w:bottom w:val="single" w:sz="4" w:space="0" w:color="auto"/>
              <w:right w:val="single" w:sz="4" w:space="0" w:color="auto"/>
            </w:tcBorders>
            <w:vAlign w:val="center"/>
            <w:hideMark/>
          </w:tcPr>
          <w:p w:rsidR="006C284C" w:rsidRDefault="006C284C" w:rsidP="005C1E1D">
            <w:pPr>
              <w:spacing w:line="256" w:lineRule="auto"/>
              <w:ind w:left="-567" w:right="-284" w:firstLine="567"/>
              <w:rPr>
                <w:sz w:val="20"/>
                <w:szCs w:val="20"/>
                <w:lang w:eastAsia="en-US"/>
              </w:rPr>
            </w:pPr>
            <w:r>
              <w:rPr>
                <w:sz w:val="20"/>
                <w:szCs w:val="20"/>
                <w:lang w:eastAsia="en-US"/>
              </w:rPr>
              <w:t>Грузоподъемность,</w:t>
            </w:r>
          </w:p>
          <w:p w:rsidR="006C284C" w:rsidRDefault="006C284C">
            <w:pPr>
              <w:spacing w:line="256" w:lineRule="auto"/>
              <w:ind w:left="-567" w:right="-284" w:firstLine="567"/>
              <w:jc w:val="center"/>
              <w:rPr>
                <w:sz w:val="20"/>
                <w:szCs w:val="20"/>
                <w:lang w:eastAsia="en-US"/>
              </w:rPr>
            </w:pPr>
            <w:r>
              <w:rPr>
                <w:sz w:val="20"/>
                <w:szCs w:val="20"/>
                <w:lang w:eastAsia="en-US"/>
              </w:rPr>
              <w:t>тонн</w:t>
            </w:r>
          </w:p>
        </w:tc>
        <w:tc>
          <w:tcPr>
            <w:tcW w:w="1666" w:type="dxa"/>
            <w:tcBorders>
              <w:top w:val="single" w:sz="4" w:space="0" w:color="auto"/>
              <w:left w:val="single" w:sz="4" w:space="0" w:color="auto"/>
              <w:bottom w:val="single" w:sz="4" w:space="0" w:color="auto"/>
              <w:right w:val="single" w:sz="4" w:space="0" w:color="auto"/>
            </w:tcBorders>
            <w:vAlign w:val="center"/>
            <w:hideMark/>
          </w:tcPr>
          <w:p w:rsidR="006C284C" w:rsidRDefault="006C284C">
            <w:pPr>
              <w:spacing w:line="256" w:lineRule="auto"/>
              <w:ind w:left="-567" w:right="-284" w:firstLine="567"/>
              <w:jc w:val="center"/>
              <w:rPr>
                <w:sz w:val="20"/>
                <w:szCs w:val="20"/>
                <w:lang w:eastAsia="en-US"/>
              </w:rPr>
            </w:pPr>
            <w:r>
              <w:rPr>
                <w:sz w:val="20"/>
                <w:szCs w:val="20"/>
                <w:lang w:eastAsia="en-US"/>
              </w:rPr>
              <w:t>Цена за 1 ед.</w:t>
            </w:r>
          </w:p>
          <w:p w:rsidR="006C284C" w:rsidRDefault="006C284C">
            <w:pPr>
              <w:spacing w:line="256" w:lineRule="auto"/>
              <w:ind w:left="-567" w:right="-284" w:firstLine="567"/>
              <w:jc w:val="center"/>
              <w:rPr>
                <w:sz w:val="20"/>
                <w:szCs w:val="20"/>
                <w:lang w:eastAsia="en-US"/>
              </w:rPr>
            </w:pPr>
            <w:r>
              <w:rPr>
                <w:sz w:val="20"/>
                <w:szCs w:val="20"/>
                <w:lang w:eastAsia="en-US"/>
              </w:rPr>
              <w:t>без НДС</w:t>
            </w:r>
          </w:p>
        </w:tc>
      </w:tr>
      <w:tr w:rsidR="006C284C" w:rsidTr="005C1E1D">
        <w:trPr>
          <w:trHeight w:val="289"/>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rsidR="006C284C" w:rsidRDefault="006C284C" w:rsidP="00C26D65">
            <w:pPr>
              <w:tabs>
                <w:tab w:val="center" w:pos="963"/>
              </w:tabs>
              <w:spacing w:line="256" w:lineRule="auto"/>
              <w:ind w:left="-567" w:right="-284" w:firstLine="567"/>
              <w:rPr>
                <w:sz w:val="20"/>
                <w:szCs w:val="20"/>
                <w:lang w:eastAsia="en-US"/>
              </w:rPr>
            </w:pPr>
            <w:r>
              <w:rPr>
                <w:sz w:val="20"/>
                <w:szCs w:val="20"/>
                <w:lang w:eastAsia="en-US"/>
              </w:rPr>
              <w:t>Вывоз отходов бункером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284C" w:rsidRDefault="006C284C">
            <w:pPr>
              <w:spacing w:line="256" w:lineRule="auto"/>
              <w:ind w:right="-284"/>
              <w:jc w:val="center"/>
              <w:rPr>
                <w:sz w:val="20"/>
                <w:szCs w:val="20"/>
                <w:lang w:val="en-US" w:eastAsia="en-US"/>
              </w:rPr>
            </w:pPr>
            <w:r>
              <w:rPr>
                <w:sz w:val="20"/>
                <w:szCs w:val="20"/>
                <w:lang w:val="en-US" w:eastAsia="en-US"/>
              </w:rPr>
              <w:t>20</w:t>
            </w:r>
          </w:p>
        </w:tc>
        <w:tc>
          <w:tcPr>
            <w:tcW w:w="2020" w:type="dxa"/>
            <w:tcBorders>
              <w:top w:val="single" w:sz="4" w:space="0" w:color="auto"/>
              <w:left w:val="single" w:sz="4" w:space="0" w:color="auto"/>
              <w:bottom w:val="single" w:sz="4" w:space="0" w:color="auto"/>
              <w:right w:val="single" w:sz="4" w:space="0" w:color="auto"/>
            </w:tcBorders>
            <w:vAlign w:val="center"/>
            <w:hideMark/>
          </w:tcPr>
          <w:p w:rsidR="006C284C" w:rsidRDefault="006C284C">
            <w:pPr>
              <w:spacing w:line="256" w:lineRule="auto"/>
              <w:ind w:left="-567" w:right="-284" w:firstLine="567"/>
              <w:jc w:val="center"/>
              <w:rPr>
                <w:sz w:val="20"/>
                <w:szCs w:val="20"/>
                <w:lang w:eastAsia="en-US"/>
              </w:rPr>
            </w:pPr>
            <w:r>
              <w:rPr>
                <w:sz w:val="20"/>
                <w:szCs w:val="20"/>
                <w:lang w:val="en-US" w:eastAsia="en-US"/>
              </w:rPr>
              <w:t>10</w:t>
            </w:r>
          </w:p>
        </w:tc>
        <w:tc>
          <w:tcPr>
            <w:tcW w:w="1666" w:type="dxa"/>
            <w:tcBorders>
              <w:top w:val="single" w:sz="4" w:space="0" w:color="auto"/>
              <w:left w:val="single" w:sz="4" w:space="0" w:color="auto"/>
              <w:bottom w:val="single" w:sz="4" w:space="0" w:color="auto"/>
              <w:right w:val="single" w:sz="4" w:space="0" w:color="auto"/>
            </w:tcBorders>
            <w:vAlign w:val="center"/>
            <w:hideMark/>
          </w:tcPr>
          <w:p w:rsidR="006C284C" w:rsidRDefault="006C284C">
            <w:pPr>
              <w:spacing w:line="256" w:lineRule="auto"/>
              <w:ind w:left="-567" w:right="-284" w:firstLine="567"/>
              <w:jc w:val="center"/>
              <w:rPr>
                <w:sz w:val="20"/>
                <w:szCs w:val="20"/>
                <w:lang w:eastAsia="en-US"/>
              </w:rPr>
            </w:pPr>
          </w:p>
        </w:tc>
      </w:tr>
      <w:tr w:rsidR="006C284C" w:rsidTr="005C1E1D">
        <w:trPr>
          <w:trHeight w:val="289"/>
          <w:jc w:val="center"/>
        </w:trPr>
        <w:tc>
          <w:tcPr>
            <w:tcW w:w="2518" w:type="dxa"/>
            <w:tcBorders>
              <w:top w:val="single" w:sz="4" w:space="0" w:color="auto"/>
              <w:left w:val="single" w:sz="4" w:space="0" w:color="auto"/>
              <w:bottom w:val="single" w:sz="4" w:space="0" w:color="auto"/>
              <w:right w:val="single" w:sz="4" w:space="0" w:color="auto"/>
            </w:tcBorders>
            <w:vAlign w:val="center"/>
          </w:tcPr>
          <w:p w:rsidR="006C284C" w:rsidRDefault="006C284C" w:rsidP="00C26D65">
            <w:pPr>
              <w:tabs>
                <w:tab w:val="center" w:pos="963"/>
              </w:tabs>
              <w:spacing w:line="256" w:lineRule="auto"/>
              <w:ind w:left="-567" w:right="-284" w:firstLine="567"/>
              <w:rPr>
                <w:sz w:val="20"/>
                <w:szCs w:val="20"/>
                <w:lang w:eastAsia="en-US"/>
              </w:rPr>
            </w:pPr>
            <w:r>
              <w:rPr>
                <w:sz w:val="20"/>
                <w:szCs w:val="20"/>
                <w:lang w:eastAsia="en-US"/>
              </w:rPr>
              <w:t>Вывоз отходов бункером</w:t>
            </w:r>
          </w:p>
        </w:tc>
        <w:tc>
          <w:tcPr>
            <w:tcW w:w="1559" w:type="dxa"/>
            <w:tcBorders>
              <w:top w:val="single" w:sz="4" w:space="0" w:color="auto"/>
              <w:left w:val="single" w:sz="4" w:space="0" w:color="auto"/>
              <w:bottom w:val="single" w:sz="4" w:space="0" w:color="auto"/>
              <w:right w:val="single" w:sz="4" w:space="0" w:color="auto"/>
            </w:tcBorders>
            <w:vAlign w:val="center"/>
          </w:tcPr>
          <w:p w:rsidR="006C284C" w:rsidRDefault="006C284C">
            <w:pPr>
              <w:spacing w:line="256" w:lineRule="auto"/>
              <w:ind w:right="-284"/>
              <w:jc w:val="center"/>
              <w:rPr>
                <w:sz w:val="20"/>
                <w:szCs w:val="20"/>
                <w:lang w:val="en-US" w:eastAsia="en-US"/>
              </w:rPr>
            </w:pPr>
            <w:r>
              <w:rPr>
                <w:sz w:val="20"/>
                <w:szCs w:val="20"/>
                <w:lang w:val="en-US" w:eastAsia="en-US"/>
              </w:rPr>
              <w:t>27</w:t>
            </w:r>
          </w:p>
        </w:tc>
        <w:tc>
          <w:tcPr>
            <w:tcW w:w="2020" w:type="dxa"/>
            <w:tcBorders>
              <w:top w:val="single" w:sz="4" w:space="0" w:color="auto"/>
              <w:left w:val="single" w:sz="4" w:space="0" w:color="auto"/>
              <w:bottom w:val="single" w:sz="4" w:space="0" w:color="auto"/>
              <w:right w:val="single" w:sz="4" w:space="0" w:color="auto"/>
            </w:tcBorders>
            <w:vAlign w:val="center"/>
          </w:tcPr>
          <w:p w:rsidR="006C284C" w:rsidRDefault="006C284C">
            <w:pPr>
              <w:spacing w:line="256" w:lineRule="auto"/>
              <w:ind w:left="-567" w:right="-284" w:firstLine="567"/>
              <w:jc w:val="center"/>
              <w:rPr>
                <w:sz w:val="20"/>
                <w:szCs w:val="20"/>
                <w:lang w:eastAsia="en-US"/>
              </w:rPr>
            </w:pPr>
            <w:r>
              <w:rPr>
                <w:sz w:val="20"/>
                <w:szCs w:val="20"/>
                <w:lang w:val="en-US" w:eastAsia="en-US"/>
              </w:rPr>
              <w:t>10</w:t>
            </w:r>
          </w:p>
        </w:tc>
        <w:tc>
          <w:tcPr>
            <w:tcW w:w="1666" w:type="dxa"/>
            <w:tcBorders>
              <w:top w:val="single" w:sz="4" w:space="0" w:color="auto"/>
              <w:left w:val="single" w:sz="4" w:space="0" w:color="auto"/>
              <w:bottom w:val="single" w:sz="4" w:space="0" w:color="auto"/>
              <w:right w:val="single" w:sz="4" w:space="0" w:color="auto"/>
            </w:tcBorders>
            <w:vAlign w:val="center"/>
          </w:tcPr>
          <w:p w:rsidR="006C284C" w:rsidRDefault="006C284C">
            <w:pPr>
              <w:spacing w:line="256" w:lineRule="auto"/>
              <w:ind w:left="-567" w:right="-284" w:firstLine="567"/>
              <w:jc w:val="center"/>
              <w:rPr>
                <w:sz w:val="20"/>
                <w:szCs w:val="20"/>
                <w:lang w:eastAsia="en-US"/>
              </w:rPr>
            </w:pPr>
          </w:p>
        </w:tc>
      </w:tr>
      <w:tr w:rsidR="006C284C" w:rsidTr="005C1E1D">
        <w:trPr>
          <w:trHeight w:val="289"/>
          <w:jc w:val="center"/>
        </w:trPr>
        <w:tc>
          <w:tcPr>
            <w:tcW w:w="2518" w:type="dxa"/>
            <w:tcBorders>
              <w:top w:val="single" w:sz="4" w:space="0" w:color="auto"/>
              <w:left w:val="single" w:sz="4" w:space="0" w:color="auto"/>
              <w:bottom w:val="single" w:sz="4" w:space="0" w:color="auto"/>
              <w:right w:val="single" w:sz="4" w:space="0" w:color="auto"/>
            </w:tcBorders>
            <w:vAlign w:val="center"/>
          </w:tcPr>
          <w:p w:rsidR="006C284C" w:rsidRDefault="006C284C" w:rsidP="00C26D65">
            <w:pPr>
              <w:tabs>
                <w:tab w:val="center" w:pos="963"/>
              </w:tabs>
              <w:spacing w:line="256" w:lineRule="auto"/>
              <w:ind w:left="-567" w:right="-284" w:firstLine="567"/>
              <w:rPr>
                <w:sz w:val="20"/>
                <w:szCs w:val="20"/>
                <w:lang w:eastAsia="en-US"/>
              </w:rPr>
            </w:pPr>
            <w:r>
              <w:rPr>
                <w:sz w:val="20"/>
                <w:szCs w:val="20"/>
                <w:lang w:eastAsia="en-US"/>
              </w:rPr>
              <w:t>Вывоз отходов бункером</w:t>
            </w:r>
          </w:p>
        </w:tc>
        <w:tc>
          <w:tcPr>
            <w:tcW w:w="1559" w:type="dxa"/>
            <w:tcBorders>
              <w:top w:val="single" w:sz="4" w:space="0" w:color="auto"/>
              <w:left w:val="single" w:sz="4" w:space="0" w:color="auto"/>
              <w:bottom w:val="single" w:sz="4" w:space="0" w:color="auto"/>
              <w:right w:val="single" w:sz="4" w:space="0" w:color="auto"/>
            </w:tcBorders>
            <w:vAlign w:val="center"/>
          </w:tcPr>
          <w:p w:rsidR="006C284C" w:rsidRDefault="006C284C">
            <w:pPr>
              <w:spacing w:line="256" w:lineRule="auto"/>
              <w:ind w:right="-284"/>
              <w:jc w:val="center"/>
              <w:rPr>
                <w:sz w:val="20"/>
                <w:szCs w:val="20"/>
                <w:lang w:val="en-US" w:eastAsia="en-US"/>
              </w:rPr>
            </w:pPr>
            <w:r>
              <w:rPr>
                <w:sz w:val="20"/>
                <w:szCs w:val="20"/>
                <w:lang w:val="en-US" w:eastAsia="en-US"/>
              </w:rPr>
              <w:t>8</w:t>
            </w:r>
          </w:p>
        </w:tc>
        <w:tc>
          <w:tcPr>
            <w:tcW w:w="2020" w:type="dxa"/>
            <w:tcBorders>
              <w:top w:val="single" w:sz="4" w:space="0" w:color="auto"/>
              <w:left w:val="single" w:sz="4" w:space="0" w:color="auto"/>
              <w:bottom w:val="single" w:sz="4" w:space="0" w:color="auto"/>
              <w:right w:val="single" w:sz="4" w:space="0" w:color="auto"/>
            </w:tcBorders>
            <w:vAlign w:val="center"/>
          </w:tcPr>
          <w:p w:rsidR="006C284C" w:rsidRDefault="006C284C">
            <w:pPr>
              <w:spacing w:line="256" w:lineRule="auto"/>
              <w:ind w:left="-567" w:right="-284" w:firstLine="567"/>
              <w:jc w:val="center"/>
              <w:rPr>
                <w:sz w:val="20"/>
                <w:szCs w:val="20"/>
                <w:lang w:eastAsia="en-US"/>
              </w:rPr>
            </w:pPr>
            <w:r>
              <w:rPr>
                <w:sz w:val="20"/>
                <w:szCs w:val="20"/>
                <w:lang w:val="en-US" w:eastAsia="en-US"/>
              </w:rPr>
              <w:t>3,5</w:t>
            </w:r>
          </w:p>
        </w:tc>
        <w:tc>
          <w:tcPr>
            <w:tcW w:w="1666" w:type="dxa"/>
            <w:tcBorders>
              <w:top w:val="single" w:sz="4" w:space="0" w:color="auto"/>
              <w:left w:val="single" w:sz="4" w:space="0" w:color="auto"/>
              <w:bottom w:val="single" w:sz="4" w:space="0" w:color="auto"/>
              <w:right w:val="single" w:sz="4" w:space="0" w:color="auto"/>
            </w:tcBorders>
            <w:vAlign w:val="center"/>
          </w:tcPr>
          <w:p w:rsidR="006C284C" w:rsidRDefault="006C284C">
            <w:pPr>
              <w:spacing w:line="256" w:lineRule="auto"/>
              <w:ind w:left="-567" w:right="-284" w:firstLine="567"/>
              <w:jc w:val="center"/>
              <w:rPr>
                <w:sz w:val="20"/>
                <w:szCs w:val="20"/>
                <w:lang w:eastAsia="en-US"/>
              </w:rPr>
            </w:pPr>
          </w:p>
        </w:tc>
      </w:tr>
    </w:tbl>
    <w:p w:rsidR="006C284C" w:rsidRDefault="006C284C"/>
    <w:p w:rsidR="006C284C" w:rsidRDefault="006C284C" w:rsidP="006C284C">
      <w:pPr>
        <w:ind w:left="-567" w:right="-284" w:firstLine="567"/>
        <w:rPr>
          <w:sz w:val="22"/>
          <w:szCs w:val="22"/>
        </w:rPr>
      </w:pPr>
    </w:p>
    <w:p w:rsidR="006C284C" w:rsidRDefault="006C284C" w:rsidP="006C284C">
      <w:pPr>
        <w:ind w:left="-567" w:right="-284" w:firstLine="567"/>
        <w:jc w:val="both"/>
      </w:pPr>
      <w:r>
        <w:t>4.3. В стоимость услуг по вывозу отходов не входят экологические платежи, которые уплачивает «Заказчик», в соответствии с действующим законодательством.</w:t>
      </w:r>
    </w:p>
    <w:p w:rsidR="006C284C" w:rsidRDefault="006C284C" w:rsidP="006C284C">
      <w:pPr>
        <w:ind w:left="-567" w:right="-284" w:firstLine="567"/>
        <w:jc w:val="both"/>
      </w:pPr>
      <w:r>
        <w:t>4.4. «Заказчик» обязуется выплатить «Исполнителю» аванс в размере 100 % предполагаемого объема услуг на основании счета «Исполнителя», в течение 3 (Трех) банковских дней с момента его выставления.</w:t>
      </w:r>
    </w:p>
    <w:p w:rsidR="006C284C" w:rsidRDefault="006C284C" w:rsidP="006C284C">
      <w:pPr>
        <w:ind w:left="-567" w:right="-284" w:firstLine="567"/>
        <w:jc w:val="both"/>
      </w:pPr>
      <w:r>
        <w:t>Оформление счета производится по телефону 8-(495)-937-05-43, электронный адрес: sanitarim@sanitarim.ru.</w:t>
      </w:r>
    </w:p>
    <w:p w:rsidR="006C284C" w:rsidRDefault="006C284C" w:rsidP="006C284C">
      <w:pPr>
        <w:ind w:left="-567" w:right="-284" w:firstLine="567"/>
        <w:jc w:val="both"/>
      </w:pPr>
      <w:r>
        <w:t>4.5. Расчеты по Договору осуществляются в безналичном порядке. Обязательство «Заказчика» по внесению предоплаты считается исполненным в момент зачисления денежных средств на расчётный счет «Исполнителя».</w:t>
      </w:r>
    </w:p>
    <w:p w:rsidR="006C284C" w:rsidRDefault="006C284C" w:rsidP="006C284C">
      <w:pPr>
        <w:ind w:left="-567" w:right="-284" w:firstLine="567"/>
        <w:jc w:val="both"/>
      </w:pPr>
      <w:r>
        <w:t>4.6. Факт оказания услуг «Исполнителем» и их получения «Заказчиком» подтверждается составлением и подписанием универсального передаточного документа по форме, предусмотренной в Письме ФНС России от 21.10.2013 N ММВ-20-3/96@.</w:t>
      </w:r>
    </w:p>
    <w:p w:rsidR="006C284C" w:rsidRDefault="006C284C" w:rsidP="006C284C">
      <w:pPr>
        <w:ind w:left="-567" w:right="-284" w:firstLine="567"/>
        <w:jc w:val="both"/>
      </w:pPr>
      <w:r>
        <w:t>4.7. Окончательный расчет за фактически вывезенный объем отходов производится ежемесячно на основании универсального передаточного документа (далее по тексту – «УПД») в течение 3 (Трех) банковских дней с момента получения «Заказчиком» УПД от «Исполнителя. УПД применяется сторонами в качестве единого документа для целей бухгалтерского учета и налогообложения (в том числе для подтверждения права на вычет по НДС и подтверждения расходов по налогу на прибыль организаций) при условии, что такой документ оформлен:</w:t>
      </w:r>
    </w:p>
    <w:p w:rsidR="006C284C" w:rsidRDefault="006C284C" w:rsidP="006C284C">
      <w:pPr>
        <w:ind w:left="-567" w:right="-284" w:firstLine="567"/>
        <w:jc w:val="both"/>
      </w:pPr>
      <w:r>
        <w:t xml:space="preserve">- в соответствии с требованиями </w:t>
      </w:r>
      <w:hyperlink r:id="rId8" w:history="1">
        <w:r>
          <w:rPr>
            <w:rStyle w:val="a8"/>
          </w:rPr>
          <w:t>ст. 9</w:t>
        </w:r>
      </w:hyperlink>
      <w:r>
        <w:t xml:space="preserve"> Федерального закона от 06.12.2011 N 402-ФЗ «О бухгалтерском учете», </w:t>
      </w:r>
      <w:hyperlink r:id="rId9" w:history="1">
        <w:r>
          <w:rPr>
            <w:rStyle w:val="a8"/>
          </w:rPr>
          <w:t>ст. 169</w:t>
        </w:r>
      </w:hyperlink>
      <w:r>
        <w:t xml:space="preserve"> НК РФ, </w:t>
      </w:r>
      <w:hyperlink r:id="rId10" w:history="1">
        <w:r>
          <w:rPr>
            <w:rStyle w:val="a8"/>
          </w:rPr>
          <w:t>Постановления</w:t>
        </w:r>
      </w:hyperlink>
      <w:r>
        <w:t xml:space="preserve"> Правительства РФ от 26.12.2011 N 1137 «О формах и правилах заполнения (ведения) документов, применяемых при расчетах по налогу на добавленную стоимость»;</w:t>
      </w:r>
    </w:p>
    <w:p w:rsidR="006C284C" w:rsidRDefault="006C284C" w:rsidP="006C284C">
      <w:pPr>
        <w:ind w:left="-567" w:right="-284" w:firstLine="567"/>
        <w:jc w:val="both"/>
      </w:pPr>
      <w:r>
        <w:t xml:space="preserve">- с учетом рекомендаций ФНС России, данных в </w:t>
      </w:r>
      <w:hyperlink r:id="rId11" w:history="1">
        <w:r>
          <w:rPr>
            <w:rStyle w:val="a8"/>
          </w:rPr>
          <w:t>Письме</w:t>
        </w:r>
      </w:hyperlink>
      <w:r>
        <w:t xml:space="preserve"> от 21.10.2013 N ММВ-20-3/96@.</w:t>
      </w:r>
    </w:p>
    <w:p w:rsidR="006C284C" w:rsidRDefault="006C284C" w:rsidP="006C284C">
      <w:pPr>
        <w:ind w:left="-567" w:right="-284" w:firstLine="567"/>
        <w:jc w:val="both"/>
      </w:pPr>
      <w:r>
        <w:t>4.8. Тарифы могут быть изменены в случае роста цен на захоронение отходов, на ГСМ, увеличения инфляции и расходов «Исполнителя». «Исполнитель» обязан уведомлять «Заказчика» об изменении тарифа до введения его в действие. Стороны в этом случае подписывают дополнительное соглашение к настоящему Договору.</w:t>
      </w:r>
    </w:p>
    <w:p w:rsidR="006C284C" w:rsidRDefault="006C284C" w:rsidP="006C284C">
      <w:pPr>
        <w:ind w:left="-567" w:right="-284" w:firstLine="567"/>
        <w:jc w:val="both"/>
      </w:pPr>
      <w:r>
        <w:t>В случае несогласия с новыми тарифами «Заказчик» вправе отказаться от исполнения настоящего Договора, уведомив «Исполнителя» в письменной форме</w:t>
      </w:r>
      <w:r>
        <w:rPr>
          <w:i/>
        </w:rPr>
        <w:t xml:space="preserve"> </w:t>
      </w:r>
      <w:r>
        <w:t>до введения в действие нового тарифа.</w:t>
      </w:r>
    </w:p>
    <w:p w:rsidR="006C284C" w:rsidRDefault="006C284C" w:rsidP="006C284C">
      <w:pPr>
        <w:ind w:left="-567" w:right="-284" w:firstLine="567"/>
        <w:jc w:val="both"/>
      </w:pPr>
      <w:r>
        <w:t>4.9. В случае</w:t>
      </w:r>
      <w:proofErr w:type="gramStart"/>
      <w:r>
        <w:t>,</w:t>
      </w:r>
      <w:proofErr w:type="gramEnd"/>
      <w:r>
        <w:t xml:space="preserve"> если «Заказчик» в письменной форме не сообщил о несогласии с изменением тарифов до начала оказания услуг, «Исполнитель» продолжает оказывать услуги и выставляет счета за выполненные услуги на основании измененных тарифов, которые должны быть оплачены «Заказчиком», с учетом увеличения.  </w:t>
      </w:r>
    </w:p>
    <w:p w:rsidR="006C284C" w:rsidRDefault="006C284C" w:rsidP="006C284C">
      <w:pPr>
        <w:ind w:right="-284"/>
        <w:jc w:val="both"/>
      </w:pPr>
      <w:r>
        <w:t>4.10. По согласованию сторон порядок расчета может быть изменен.</w:t>
      </w:r>
    </w:p>
    <w:p w:rsidR="006C284C" w:rsidRDefault="006C284C" w:rsidP="006C284C">
      <w:pPr>
        <w:ind w:right="-284"/>
        <w:jc w:val="both"/>
      </w:pPr>
    </w:p>
    <w:p w:rsidR="006C284C" w:rsidRDefault="006C284C" w:rsidP="006C284C">
      <w:pPr>
        <w:ind w:left="-567" w:right="-284" w:firstLine="567"/>
        <w:jc w:val="both"/>
      </w:pPr>
    </w:p>
    <w:p w:rsidR="00C818D5" w:rsidRDefault="00C818D5" w:rsidP="00C818D5">
      <w:pPr>
        <w:ind w:left="-567" w:right="-284" w:firstLine="567"/>
        <w:jc w:val="center"/>
        <w:rPr>
          <w:b/>
        </w:rPr>
      </w:pPr>
    </w:p>
    <w:p w:rsidR="00C818D5" w:rsidRDefault="00C818D5" w:rsidP="00C818D5">
      <w:pPr>
        <w:ind w:left="-567" w:right="-284" w:firstLine="567"/>
        <w:jc w:val="center"/>
        <w:rPr>
          <w:b/>
        </w:rPr>
      </w:pPr>
    </w:p>
    <w:p w:rsidR="00C818D5" w:rsidRDefault="00C818D5" w:rsidP="00C818D5">
      <w:pPr>
        <w:ind w:left="-567" w:right="-284" w:firstLine="567"/>
        <w:jc w:val="center"/>
        <w:rPr>
          <w:b/>
        </w:rPr>
      </w:pPr>
    </w:p>
    <w:p w:rsidR="00C818D5" w:rsidRDefault="006C284C" w:rsidP="00C818D5">
      <w:pPr>
        <w:ind w:left="-567" w:right="-284" w:firstLine="567"/>
        <w:jc w:val="center"/>
        <w:rPr>
          <w:b/>
        </w:rPr>
      </w:pPr>
      <w:r>
        <w:rPr>
          <w:b/>
        </w:rPr>
        <w:lastRenderedPageBreak/>
        <w:t>5. ПОРЯДОК ПРИНЯТИЯ УСЛУГ ЗАКАЗЧИКОМ</w:t>
      </w:r>
    </w:p>
    <w:p w:rsidR="00C818D5" w:rsidRDefault="00C818D5" w:rsidP="00C818D5">
      <w:pPr>
        <w:ind w:left="-567" w:right="-284" w:firstLine="567"/>
        <w:jc w:val="center"/>
      </w:pPr>
    </w:p>
    <w:p w:rsidR="006C284C" w:rsidRDefault="006C284C" w:rsidP="006C284C">
      <w:pPr>
        <w:ind w:left="-567" w:right="-284" w:firstLine="567"/>
        <w:jc w:val="both"/>
      </w:pPr>
      <w:r>
        <w:t>5.1. Факт оказания услуг «Исполнителем» и получения их «Заказчиком» должен быть подтвержден УПД в соответствии с п. 4.6. Договора.</w:t>
      </w:r>
    </w:p>
    <w:p w:rsidR="006C284C" w:rsidRDefault="006C284C" w:rsidP="006C284C">
      <w:pPr>
        <w:ind w:left="-567" w:right="-284" w:firstLine="567"/>
        <w:jc w:val="both"/>
      </w:pPr>
      <w:r>
        <w:t>5.2. «Исполнитель» в срок до 15-го числа месяца, следующего за отчетным, составляет и направляет на подписание «Заказчику» УПД нарочным (с отметкой о принятии в журнале учета) или почтой России, а также по электронным каналам связи.</w:t>
      </w:r>
    </w:p>
    <w:p w:rsidR="006C284C" w:rsidRDefault="006C284C" w:rsidP="006C284C">
      <w:pPr>
        <w:ind w:left="-567" w:right="-284" w:firstLine="567"/>
        <w:jc w:val="both"/>
      </w:pPr>
      <w:r>
        <w:t xml:space="preserve">5.3. </w:t>
      </w:r>
      <w:proofErr w:type="gramStart"/>
      <w:r>
        <w:t>Услуги считаются оказанными «Исполнителем» надлежащим образом и принятыми «Заказчиком» в указанном в настоящем УПД объеме, если в течение двадцати дней с даты направления настоящего УПД, от «Заказчика» не поступило мотивированных письменных возражений, и подлежат оплате в полном объеме на основании такого УПД.</w:t>
      </w:r>
      <w:proofErr w:type="gramEnd"/>
    </w:p>
    <w:p w:rsidR="006C284C" w:rsidRDefault="006C284C" w:rsidP="006C284C">
      <w:pPr>
        <w:ind w:left="-567" w:right="-284" w:firstLine="567"/>
        <w:jc w:val="both"/>
      </w:pPr>
      <w:r>
        <w:t>По истечении срока, указанного выше, претензии относительно недостатков услуг, в том числе по количеству (объему) и качеству не принимаются.</w:t>
      </w:r>
    </w:p>
    <w:p w:rsidR="006C284C" w:rsidRDefault="006C284C" w:rsidP="006C284C">
      <w:pPr>
        <w:ind w:left="-567" w:right="-284" w:firstLine="567"/>
        <w:jc w:val="both"/>
      </w:pPr>
    </w:p>
    <w:p w:rsidR="006C284C" w:rsidRDefault="006C284C" w:rsidP="006C284C">
      <w:pPr>
        <w:ind w:left="-567" w:right="-284" w:firstLine="567"/>
        <w:jc w:val="center"/>
        <w:rPr>
          <w:b/>
        </w:rPr>
      </w:pPr>
      <w:r>
        <w:rPr>
          <w:b/>
        </w:rPr>
        <w:t>6. ОТВЕТСТВЕННОСТЬ СТОРОН</w:t>
      </w:r>
    </w:p>
    <w:p w:rsidR="006C284C" w:rsidRDefault="006C284C" w:rsidP="006C284C">
      <w:pPr>
        <w:ind w:right="-284"/>
      </w:pPr>
    </w:p>
    <w:p w:rsidR="006C284C" w:rsidRDefault="006C284C" w:rsidP="006C284C">
      <w:pPr>
        <w:ind w:left="-567" w:right="-284" w:firstLine="567"/>
        <w:jc w:val="both"/>
      </w:pPr>
      <w:r>
        <w:t>6.1. 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6C284C" w:rsidRDefault="006C284C" w:rsidP="006C284C">
      <w:pPr>
        <w:ind w:left="-567" w:right="-284" w:firstLine="567"/>
        <w:jc w:val="both"/>
      </w:pPr>
      <w:r>
        <w:t xml:space="preserve">6.2. В случае выявления «Заказчиком» нарушений «Исполнителем» условий настоящего Договора, «Заказчик» должен немедленно сообщить обо всех имевших место нарушениях по телефону +7 (495) 937-05-43, либо в письменном виде на </w:t>
      </w:r>
      <w:r>
        <w:rPr>
          <w:lang w:val="en-US"/>
        </w:rPr>
        <w:t>e</w:t>
      </w:r>
      <w:r>
        <w:t>-</w:t>
      </w:r>
      <w:r>
        <w:rPr>
          <w:lang w:val="en-US"/>
        </w:rPr>
        <w:t>mail</w:t>
      </w:r>
      <w:r>
        <w:t xml:space="preserve">: sanitarim@sanitarim.ru, и вызвать представителя «Исполнителя» для составления двустороннего акта. </w:t>
      </w:r>
    </w:p>
    <w:p w:rsidR="006C284C" w:rsidRDefault="006C284C" w:rsidP="006C284C">
      <w:pPr>
        <w:ind w:left="-567" w:right="-284" w:firstLine="567"/>
        <w:jc w:val="both"/>
      </w:pPr>
      <w:r>
        <w:t>6.3. В случае необеспечения сохранности предоставленного по настоящему Договору бункера. «Заказчик» несет полную материальную ответственность в размере рыночной стоимости бункера.</w:t>
      </w:r>
    </w:p>
    <w:p w:rsidR="006C284C" w:rsidRDefault="006C284C" w:rsidP="006C284C">
      <w:pPr>
        <w:pStyle w:val="a4"/>
        <w:ind w:left="-567" w:right="-284" w:firstLine="567"/>
        <w:rPr>
          <w:szCs w:val="24"/>
        </w:rPr>
      </w:pPr>
      <w:r>
        <w:rPr>
          <w:szCs w:val="24"/>
        </w:rPr>
        <w:t>6.4. Сторона, допустившая нарушение условий Договора, результатом которого явилась задержка вывоза отходов, более чем на 12 часов, уплачивает по требованию другой стороны штраф за каждый, не вывезенный бункер. Оплата штрафа не освобождает виновную сторону от выполнения обязательств по Договору. В случае</w:t>
      </w:r>
      <w:proofErr w:type="gramStart"/>
      <w:r>
        <w:rPr>
          <w:szCs w:val="24"/>
        </w:rPr>
        <w:t>,</w:t>
      </w:r>
      <w:proofErr w:type="gramEnd"/>
      <w:r>
        <w:rPr>
          <w:szCs w:val="24"/>
        </w:rPr>
        <w:t xml:space="preserve"> если задержка вывоза отходов возникла по причине виновных действий «Заказчика», «Исполнитель» от уплаты штрафа освобождается.</w:t>
      </w:r>
    </w:p>
    <w:p w:rsidR="006C284C" w:rsidRDefault="006C284C" w:rsidP="006C284C">
      <w:pPr>
        <w:ind w:left="-567" w:right="-284" w:firstLine="567"/>
        <w:jc w:val="both"/>
      </w:pPr>
      <w:r>
        <w:t>6.5. За нарушение сроков оплаты услуг «Исполнитель» вправе потребовать с «Заказчика» уплаты пеней за каждый день просрочки в размере 0,2% (процентов) от суммы задолженности, включающей НДС.</w:t>
      </w:r>
    </w:p>
    <w:p w:rsidR="006C284C" w:rsidRDefault="006C284C" w:rsidP="006C284C">
      <w:pPr>
        <w:ind w:left="-567" w:right="-284" w:firstLine="567"/>
        <w:jc w:val="both"/>
      </w:pPr>
      <w:r>
        <w:t>6.6. За простой техники «Исполнителя» по вине «Заказчика» «Заказчик» возмещает «Исполнителю» убытки в следующем размере: 15% от стоимости услуг по вывозу отходов по соответствующей заявке «Заказчика».</w:t>
      </w:r>
    </w:p>
    <w:p w:rsidR="006C284C" w:rsidRDefault="006C284C" w:rsidP="006C284C">
      <w:pPr>
        <w:ind w:left="-567" w:right="-284" w:firstLine="567"/>
        <w:jc w:val="both"/>
      </w:pPr>
      <w:r>
        <w:t>6.7. Исполнитель вправе привлекать сторонние организации для исполнения настоящего Договора.</w:t>
      </w:r>
    </w:p>
    <w:p w:rsidR="006C284C" w:rsidRDefault="006C284C" w:rsidP="006C284C">
      <w:pPr>
        <w:ind w:left="-567" w:right="-284" w:firstLine="567"/>
        <w:jc w:val="both"/>
      </w:pPr>
    </w:p>
    <w:p w:rsidR="006C284C" w:rsidRDefault="006C284C" w:rsidP="006C284C">
      <w:pPr>
        <w:ind w:left="-567" w:right="-284" w:firstLine="567"/>
        <w:jc w:val="center"/>
        <w:rPr>
          <w:b/>
          <w:bCs/>
        </w:rPr>
      </w:pPr>
      <w:r>
        <w:rPr>
          <w:b/>
        </w:rPr>
        <w:t>7</w:t>
      </w:r>
      <w:r>
        <w:rPr>
          <w:b/>
          <w:bCs/>
        </w:rPr>
        <w:t>. ФОРС-МАЖОР</w:t>
      </w:r>
    </w:p>
    <w:p w:rsidR="006C284C" w:rsidRDefault="006C284C" w:rsidP="006C284C">
      <w:pPr>
        <w:ind w:left="-567" w:right="-284" w:firstLine="567"/>
        <w:jc w:val="both"/>
      </w:pPr>
    </w:p>
    <w:p w:rsidR="006C284C" w:rsidRDefault="006C284C" w:rsidP="006C284C">
      <w:pPr>
        <w:ind w:left="-567" w:right="-284" w:firstLine="567"/>
        <w:jc w:val="both"/>
      </w:pPr>
      <w:r>
        <w:t>7.1 Стороны не несут ответственности за невыполнение обязательств по Договору, если невозможность их выполнения явилась следствием обстоятельств непреодолимой силы, таких, как стихийные бедствия или военные действия, при условии, что они непосредственно влияют на выполнение обязательств по Договору, принятие государственными органами законодательных  актов, препятствующих выполнению условий настоящего Договора.</w:t>
      </w:r>
    </w:p>
    <w:p w:rsidR="006C284C" w:rsidRDefault="006C284C" w:rsidP="006C284C">
      <w:pPr>
        <w:ind w:left="-567" w:right="-284" w:firstLine="567"/>
        <w:jc w:val="both"/>
      </w:pPr>
      <w:r>
        <w:t>В этом случае выполнение обязательств по Договору откладывается на время действия форс-мажорных обстоятельств.</w:t>
      </w:r>
    </w:p>
    <w:p w:rsidR="006C284C" w:rsidRDefault="006C284C" w:rsidP="006C284C">
      <w:pPr>
        <w:ind w:left="-567" w:right="-284" w:firstLine="567"/>
        <w:jc w:val="both"/>
      </w:pPr>
      <w:r>
        <w:lastRenderedPageBreak/>
        <w:t>7.2. Сторона, которая не может выполнить своих обязательств по Договору, должна немедленно уведомить другую сторону в письменном виде о начале и окончании форс-мажорных обстоятельств не позднее 10 (Десяти) дней с момента их наступления.</w:t>
      </w:r>
    </w:p>
    <w:p w:rsidR="006C284C" w:rsidRDefault="006C284C" w:rsidP="006C284C">
      <w:pPr>
        <w:ind w:left="-567" w:right="-284" w:firstLine="567"/>
      </w:pPr>
    </w:p>
    <w:p w:rsidR="006C284C" w:rsidRDefault="006C284C" w:rsidP="006C284C">
      <w:pPr>
        <w:ind w:left="-567" w:right="-284" w:firstLine="567"/>
        <w:jc w:val="center"/>
        <w:rPr>
          <w:b/>
          <w:bCs/>
        </w:rPr>
      </w:pPr>
      <w:r>
        <w:rPr>
          <w:b/>
          <w:bCs/>
        </w:rPr>
        <w:t>8. СРОК ДЕЙСТВИЯ, ИЗМЕНЕНИЕ И РАСТОРЖЕНИЕ ДОГОВОРА</w:t>
      </w:r>
    </w:p>
    <w:p w:rsidR="006C284C" w:rsidRDefault="006C284C" w:rsidP="006C284C">
      <w:pPr>
        <w:ind w:left="-567" w:right="-284" w:firstLine="567"/>
        <w:jc w:val="center"/>
        <w:rPr>
          <w:b/>
          <w:bCs/>
        </w:rPr>
      </w:pPr>
    </w:p>
    <w:p w:rsidR="006C284C" w:rsidRDefault="006C284C" w:rsidP="006C284C">
      <w:pPr>
        <w:pStyle w:val="21"/>
        <w:spacing w:after="0" w:line="240" w:lineRule="auto"/>
        <w:ind w:left="-567" w:right="-284" w:firstLine="567"/>
        <w:jc w:val="both"/>
      </w:pPr>
      <w:r>
        <w:t xml:space="preserve">8.1. Срок действия настоящего Договора устанавливается </w:t>
      </w:r>
      <w:proofErr w:type="gramStart"/>
      <w:r>
        <w:t>с даты</w:t>
      </w:r>
      <w:proofErr w:type="gramEnd"/>
      <w:r>
        <w:t xml:space="preserve"> его подписания сторонами по 25 мая 2026 г. (включительно). В случае если ни одна из сторон за 15 (Пятнадцать) календарных дней до истечения срока действия настоящего Договора не заявит о своем желании расторгнуть Договор, настоящий Договор ежегодно автоматически продлевается на следующий календарный год.</w:t>
      </w:r>
    </w:p>
    <w:p w:rsidR="006C284C" w:rsidRDefault="006C284C" w:rsidP="006C284C">
      <w:pPr>
        <w:ind w:left="-567" w:right="-284" w:firstLine="567"/>
        <w:jc w:val="both"/>
      </w:pPr>
      <w:r>
        <w:t>8.2. После истечения срока действия Договора, стороны не освобождаются от исполнения своих обязательств по Договору, если таковые остались не исполненными.</w:t>
      </w:r>
    </w:p>
    <w:p w:rsidR="006C284C" w:rsidRDefault="006C284C" w:rsidP="006C284C">
      <w:pPr>
        <w:ind w:left="-567" w:right="-284" w:firstLine="567"/>
        <w:jc w:val="both"/>
      </w:pPr>
      <w:r>
        <w:t>8.3. Договор может быть изменен или расторгнут по основаниям и в порядке, установленным действующим законодательством.</w:t>
      </w:r>
    </w:p>
    <w:p w:rsidR="006C284C" w:rsidRDefault="006C284C" w:rsidP="006C284C">
      <w:pPr>
        <w:ind w:left="-567" w:right="-284" w:firstLine="567"/>
        <w:jc w:val="both"/>
      </w:pPr>
      <w:r>
        <w:t>8.4. «Заказчик» вправе в любое время в одностороннем порядке отказаться от исполнения Договора, при этом у него возникает обязанность оплатить фактически понесенные «Исполнителем» расходы.</w:t>
      </w:r>
    </w:p>
    <w:p w:rsidR="006C284C" w:rsidRDefault="006C284C" w:rsidP="006C284C">
      <w:pPr>
        <w:ind w:left="-567" w:right="-284" w:firstLine="567"/>
        <w:jc w:val="both"/>
      </w:pPr>
      <w:r>
        <w:t>8.5. «Исполнитель» вправе в любое время в одностороннем порядке отказаться от исполнения Договора при условии полного возмещения «Заказчику» убытков.</w:t>
      </w:r>
    </w:p>
    <w:p w:rsidR="006C284C" w:rsidRDefault="006C284C" w:rsidP="006C284C">
      <w:pPr>
        <w:ind w:left="-567" w:right="-284" w:firstLine="567"/>
        <w:jc w:val="both"/>
      </w:pPr>
    </w:p>
    <w:p w:rsidR="006C284C" w:rsidRDefault="006C284C" w:rsidP="006C284C">
      <w:pPr>
        <w:ind w:left="-567" w:right="-284" w:firstLine="567"/>
        <w:jc w:val="both"/>
      </w:pPr>
    </w:p>
    <w:p w:rsidR="006C284C" w:rsidRDefault="006C284C" w:rsidP="006C284C">
      <w:pPr>
        <w:ind w:left="-567" w:right="-284" w:firstLine="567"/>
        <w:jc w:val="center"/>
        <w:rPr>
          <w:b/>
        </w:rPr>
      </w:pPr>
      <w:r>
        <w:rPr>
          <w:b/>
        </w:rPr>
        <w:t>9. ПОРЯДОК РАЗРЕШЕНИЯ СПОРОВ</w:t>
      </w:r>
    </w:p>
    <w:p w:rsidR="006C284C" w:rsidRDefault="006C284C" w:rsidP="006C284C">
      <w:pPr>
        <w:ind w:left="-567" w:right="-284" w:firstLine="567"/>
        <w:jc w:val="both"/>
      </w:pPr>
    </w:p>
    <w:p w:rsidR="006C284C" w:rsidRDefault="006C284C" w:rsidP="006C284C">
      <w:pPr>
        <w:ind w:left="-567" w:right="-284" w:firstLine="567"/>
        <w:jc w:val="both"/>
      </w:pPr>
      <w:r>
        <w:t xml:space="preserve">9.1. Все споры, возникающие между сторонами в рамках Договора или в связи с ним, подлежат передаче на разрешение в арбитражный суд в соответствии с правилами подведомственности и подсудности, установленными Арбитражным процессуальным </w:t>
      </w:r>
      <w:hyperlink r:id="rId12" w:history="1">
        <w:r>
          <w:rPr>
            <w:rStyle w:val="a8"/>
          </w:rPr>
          <w:t>кодексом</w:t>
        </w:r>
      </w:hyperlink>
      <w:r>
        <w:t xml:space="preserve"> РФ.</w:t>
      </w:r>
    </w:p>
    <w:p w:rsidR="006C284C" w:rsidRDefault="006C284C" w:rsidP="006C284C">
      <w:pPr>
        <w:ind w:left="-567" w:right="-284" w:firstLine="567"/>
        <w:jc w:val="both"/>
      </w:pPr>
      <w:r>
        <w:t>9.2. До предъявления иска, вытекающего из Договора, сторона, которая считает, что ее права нарушены, обязана направить другой стороне письменную претензию.</w:t>
      </w:r>
    </w:p>
    <w:p w:rsidR="006C284C" w:rsidRDefault="006C284C" w:rsidP="006C284C">
      <w:pPr>
        <w:ind w:left="-567" w:right="-284" w:firstLine="567"/>
        <w:jc w:val="both"/>
      </w:pPr>
      <w:r>
        <w:t>9.3. Сторона вправе передать спор на рассмотрение суда по истечении 15 (Пятнадцати) календарных дней с момента получения претензии другой стороной.</w:t>
      </w:r>
    </w:p>
    <w:p w:rsidR="006C284C" w:rsidRDefault="006C284C" w:rsidP="006C284C">
      <w:pPr>
        <w:ind w:left="-567" w:right="-284" w:firstLine="567"/>
        <w:jc w:val="both"/>
      </w:pPr>
    </w:p>
    <w:p w:rsidR="006C284C" w:rsidRDefault="006C284C" w:rsidP="006C284C">
      <w:pPr>
        <w:ind w:left="-567" w:right="-284" w:firstLine="567"/>
        <w:jc w:val="both"/>
      </w:pPr>
    </w:p>
    <w:p w:rsidR="006C284C" w:rsidRDefault="006C284C" w:rsidP="006C284C">
      <w:pPr>
        <w:ind w:left="-567" w:right="-284" w:firstLine="567"/>
        <w:jc w:val="center"/>
        <w:rPr>
          <w:b/>
        </w:rPr>
      </w:pPr>
      <w:r>
        <w:rPr>
          <w:b/>
        </w:rPr>
        <w:t>10. ОСОБЫЕ УСЛОВИЯ И ЗАКЛЮЧИТЕЛЬНЫЕ ПОЛОЖЕНИЯ</w:t>
      </w:r>
    </w:p>
    <w:p w:rsidR="006C284C" w:rsidRDefault="006C284C" w:rsidP="006C284C">
      <w:pPr>
        <w:ind w:left="-567" w:right="-284" w:firstLine="567"/>
        <w:jc w:val="center"/>
        <w:rPr>
          <w:b/>
        </w:rPr>
      </w:pPr>
    </w:p>
    <w:p w:rsidR="006C284C" w:rsidRDefault="006C284C" w:rsidP="006C284C">
      <w:pPr>
        <w:ind w:left="-567" w:right="-284" w:firstLine="567"/>
        <w:jc w:val="both"/>
      </w:pPr>
      <w:r>
        <w:t>10.1. Договор составлен в 2 (Двух) экземплярах, имеющих одинаковую юридическую силу, по одному каждой стороне.</w:t>
      </w:r>
    </w:p>
    <w:p w:rsidR="006C284C" w:rsidRDefault="006C284C" w:rsidP="006C284C">
      <w:pPr>
        <w:ind w:left="-567" w:right="-284" w:firstLine="567"/>
        <w:jc w:val="both"/>
      </w:pPr>
      <w:r>
        <w:t>10.2. Настоящий Договор вступает в силу с момента подписания обеими сторонами.</w:t>
      </w:r>
    </w:p>
    <w:p w:rsidR="006C284C" w:rsidRDefault="006C284C" w:rsidP="006C284C">
      <w:pPr>
        <w:ind w:left="-567" w:right="-284" w:firstLine="567"/>
        <w:jc w:val="both"/>
      </w:pPr>
      <w:r>
        <w:t>10.3. Все изменения и дополнения к настоящему Договору действительны только в случае, если они совершены в письменной форме и подписаны уполномоченными на то представителями сторон.</w:t>
      </w:r>
    </w:p>
    <w:p w:rsidR="006C284C" w:rsidRDefault="006C284C" w:rsidP="006C284C">
      <w:pPr>
        <w:ind w:left="-567" w:right="-284" w:firstLine="567"/>
        <w:jc w:val="both"/>
      </w:pPr>
      <w:r>
        <w:t>10.4. С момента подписания настоящего Договора вся предшествующая переписка и переговоры между сторонами, не включенные в текст настоящего Договора, утрачивают силу и не могут быть использованы в качестве доказатель</w:t>
      </w:r>
      <w:proofErr w:type="gramStart"/>
      <w:r>
        <w:t>ств в сл</w:t>
      </w:r>
      <w:proofErr w:type="gramEnd"/>
      <w:r>
        <w:t>учае спора или толкования текста Договора.</w:t>
      </w:r>
    </w:p>
    <w:p w:rsidR="006C284C" w:rsidRDefault="006C284C" w:rsidP="006C284C">
      <w:pPr>
        <w:autoSpaceDE w:val="0"/>
        <w:autoSpaceDN w:val="0"/>
        <w:adjustRightInd w:val="0"/>
        <w:ind w:left="-567" w:right="-284" w:firstLine="567"/>
        <w:jc w:val="both"/>
      </w:pPr>
      <w:r>
        <w:t>10.5. В случае изменения адреса местонахождения, наименования, банковских реквизитов и прочего стороны обязаны в течение 5 (Пяти) календарных дней с момента наступления изменений письменно известить об этом.</w:t>
      </w:r>
    </w:p>
    <w:p w:rsidR="006C284C" w:rsidRDefault="006C284C" w:rsidP="006C284C">
      <w:pPr>
        <w:ind w:left="-567" w:right="-284" w:firstLine="567"/>
        <w:jc w:val="both"/>
      </w:pPr>
      <w:r>
        <w:t>10.6 Заявления, уведомления, извещения, требования, а также отчетные документы, подписанные сторонами на бумажном носителе, которые связаны с возникновением, изменением или прекращением обязательств, основанных на Договоре (за исключением заявок на вывоз отходов, которые направляются по электронной почте), должны направляться по адресу, указанному в Договоре в разделе 11 настоящего Договора.</w:t>
      </w:r>
    </w:p>
    <w:p w:rsidR="006C284C" w:rsidRDefault="006C284C" w:rsidP="006C284C">
      <w:pPr>
        <w:ind w:left="-567" w:right="-284" w:firstLine="567"/>
        <w:jc w:val="both"/>
      </w:pPr>
      <w:r>
        <w:lastRenderedPageBreak/>
        <w:t>10.7. Помимо обмена отчетными документами на бумажном носителе стороны могут осуществлять обмен отчетными документами посредством электронного документооборота в Системе электронного документооборота «СБИС» в указанные настоящим Договором сроки.</w:t>
      </w:r>
    </w:p>
    <w:p w:rsidR="006C284C" w:rsidRDefault="006C284C" w:rsidP="006C284C">
      <w:pPr>
        <w:ind w:left="-567" w:right="-284" w:firstLine="567"/>
        <w:jc w:val="both"/>
      </w:pPr>
      <w:r>
        <w:t>10.8. Отчетные документы, подписанные усиленной квалифицированной электронной подписью, являются надлежаще оформленными электронными первичными документами и приравниваются к первичным документам бухгалтерского учета, подписанными уполномоченными лицами сторон на бумажном носителе.</w:t>
      </w:r>
    </w:p>
    <w:p w:rsidR="006C284C" w:rsidRDefault="006C284C" w:rsidP="006C284C">
      <w:pPr>
        <w:ind w:left="-567" w:right="-284" w:firstLine="567"/>
        <w:jc w:val="both"/>
      </w:pPr>
      <w:r>
        <w:t>10.9. «Заказчик» обязуется в течение 5 (пяти) календарных дней с момента направления «Исполнителем» в Системе электронного документооборота «СБИС» отчетных документов, при отсутствии возражений, подписать данные документы. В случае</w:t>
      </w:r>
      <w:proofErr w:type="gramStart"/>
      <w:r>
        <w:t>,</w:t>
      </w:r>
      <w:proofErr w:type="gramEnd"/>
      <w:r>
        <w:t xml:space="preserve"> если в течение 5 (пяти) календарных дней с момента передачи отчетных документов, «Заказчик» не подписал данные документы, либо не предоставил в письменном виде мотивированного отказа от их подписания, то отчетные документы, направленные «Исполнителем», считаются подписанными в редакции «Исполнителя».</w:t>
      </w:r>
    </w:p>
    <w:p w:rsidR="006C284C" w:rsidRDefault="006C284C" w:rsidP="006C284C">
      <w:pPr>
        <w:ind w:left="-567" w:right="-284" w:firstLine="567"/>
        <w:jc w:val="both"/>
      </w:pPr>
      <w:r>
        <w:t>10.10. Электронные документы, содержание и порядок обмена которых соответствует требованиям нормативных правовых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в государственные органы в случае запросов.</w:t>
      </w:r>
    </w:p>
    <w:p w:rsidR="006C284C" w:rsidRDefault="006C284C" w:rsidP="006C284C">
      <w:pPr>
        <w:ind w:left="-567" w:right="-284" w:firstLine="567"/>
        <w:jc w:val="both"/>
      </w:pPr>
    </w:p>
    <w:p w:rsidR="006C284C" w:rsidRDefault="006C284C" w:rsidP="006C284C">
      <w:pPr>
        <w:ind w:left="-567" w:right="-284" w:firstLine="567"/>
        <w:jc w:val="center"/>
        <w:rPr>
          <w:b/>
        </w:rPr>
      </w:pPr>
      <w:r>
        <w:rPr>
          <w:b/>
        </w:rPr>
        <w:t>11. АДРЕСА И РЕКВИЗИТЫ СТОРОН</w:t>
      </w:r>
    </w:p>
    <w:p w:rsidR="006C284C" w:rsidRDefault="006C284C" w:rsidP="006C284C">
      <w:pPr>
        <w:ind w:left="-567" w:right="-284" w:firstLine="567"/>
        <w:jc w:val="center"/>
      </w:pPr>
    </w:p>
    <w:tbl>
      <w:tblPr>
        <w:tblW w:w="9600" w:type="dxa"/>
        <w:tblLayout w:type="fixed"/>
        <w:tblLook w:val="04A0" w:firstRow="1" w:lastRow="0" w:firstColumn="1" w:lastColumn="0" w:noHBand="0" w:noVBand="1"/>
      </w:tblPr>
      <w:tblGrid>
        <w:gridCol w:w="4500"/>
        <w:gridCol w:w="425"/>
        <w:gridCol w:w="4534"/>
        <w:gridCol w:w="141"/>
      </w:tblGrid>
      <w:tr w:rsidR="006C284C" w:rsidTr="006C284C">
        <w:tc>
          <w:tcPr>
            <w:tcW w:w="4500" w:type="dxa"/>
            <w:hideMark/>
          </w:tcPr>
          <w:p w:rsidR="006C284C" w:rsidRDefault="006C284C">
            <w:pPr>
              <w:spacing w:line="256" w:lineRule="auto"/>
              <w:jc w:val="both"/>
              <w:rPr>
                <w:b/>
                <w:lang w:eastAsia="en-US"/>
              </w:rPr>
            </w:pPr>
            <w:r>
              <w:rPr>
                <w:b/>
                <w:lang w:eastAsia="en-US"/>
              </w:rPr>
              <w:t>ИСПОЛНИТЕЛЬ:</w:t>
            </w:r>
          </w:p>
        </w:tc>
        <w:tc>
          <w:tcPr>
            <w:tcW w:w="425" w:type="dxa"/>
          </w:tcPr>
          <w:p w:rsidR="006C284C" w:rsidRDefault="006C284C">
            <w:pPr>
              <w:spacing w:line="256" w:lineRule="auto"/>
              <w:jc w:val="both"/>
              <w:rPr>
                <w:b/>
                <w:lang w:eastAsia="en-US"/>
              </w:rPr>
            </w:pPr>
          </w:p>
        </w:tc>
        <w:tc>
          <w:tcPr>
            <w:tcW w:w="4675" w:type="dxa"/>
            <w:gridSpan w:val="2"/>
            <w:hideMark/>
          </w:tcPr>
          <w:p w:rsidR="006C284C" w:rsidRDefault="006C284C">
            <w:pPr>
              <w:spacing w:line="256" w:lineRule="auto"/>
              <w:jc w:val="both"/>
              <w:rPr>
                <w:b/>
                <w:lang w:eastAsia="en-US"/>
              </w:rPr>
            </w:pPr>
            <w:r>
              <w:rPr>
                <w:b/>
                <w:lang w:eastAsia="en-US"/>
              </w:rPr>
              <w:t>ЗАКАЗЧИК:</w:t>
            </w:r>
          </w:p>
        </w:tc>
      </w:tr>
      <w:tr w:rsidR="006C284C" w:rsidRPr="003E4F84" w:rsidTr="006C284C">
        <w:tc>
          <w:tcPr>
            <w:tcW w:w="4500" w:type="dxa"/>
          </w:tcPr>
          <w:p w:rsidR="006C284C" w:rsidRDefault="006C284C">
            <w:pPr>
              <w:spacing w:line="256" w:lineRule="auto"/>
              <w:jc w:val="both"/>
              <w:rPr>
                <w:b/>
                <w:bCs/>
                <w:lang w:eastAsia="en-US"/>
              </w:rPr>
            </w:pPr>
          </w:p>
          <w:p w:rsidR="006C284C" w:rsidRDefault="006C284C">
            <w:pPr>
              <w:pStyle w:val="2"/>
              <w:spacing w:before="0"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Индивидуальный предприниматель Столяров Александр Вячеславович</w:t>
            </w:r>
          </w:p>
          <w:p w:rsidR="006C284C" w:rsidRDefault="006C284C">
            <w:pPr>
              <w:spacing w:line="256" w:lineRule="auto"/>
              <w:rPr>
                <w:lang w:eastAsia="en-US"/>
              </w:rPr>
            </w:pPr>
            <w:r>
              <w:rPr>
                <w:lang w:eastAsia="en-US"/>
              </w:rPr>
              <w:t xml:space="preserve">Адрес: 109518, Москва </w:t>
            </w:r>
            <w:proofErr w:type="gramStart"/>
            <w:r>
              <w:rPr>
                <w:lang w:eastAsia="en-US"/>
              </w:rPr>
              <w:t>г</w:t>
            </w:r>
            <w:proofErr w:type="gramEnd"/>
            <w:r>
              <w:rPr>
                <w:lang w:eastAsia="en-US"/>
              </w:rPr>
              <w:t>, Волжский б-р, дом № 5, корпус 1, кв. 120</w:t>
            </w:r>
          </w:p>
          <w:p w:rsidR="006C284C" w:rsidRDefault="006C284C">
            <w:pPr>
              <w:spacing w:line="256" w:lineRule="auto"/>
              <w:rPr>
                <w:lang w:eastAsia="en-US"/>
              </w:rPr>
            </w:pPr>
            <w:r>
              <w:rPr>
                <w:lang w:eastAsia="en-US"/>
              </w:rPr>
              <w:t>ПАО АКБ "АВАНГАРД"</w:t>
            </w:r>
          </w:p>
          <w:p w:rsidR="006C284C" w:rsidRDefault="006C284C">
            <w:pPr>
              <w:spacing w:line="256" w:lineRule="auto"/>
              <w:rPr>
                <w:lang w:eastAsia="en-US"/>
              </w:rPr>
            </w:pPr>
            <w:proofErr w:type="gramStart"/>
            <w:r>
              <w:rPr>
                <w:lang w:eastAsia="en-US"/>
              </w:rPr>
              <w:t>Р</w:t>
            </w:r>
            <w:proofErr w:type="gramEnd"/>
            <w:r>
              <w:rPr>
                <w:lang w:eastAsia="en-US"/>
              </w:rPr>
              <w:t>/с 40802810100030003263</w:t>
            </w:r>
          </w:p>
          <w:p w:rsidR="006C284C" w:rsidRDefault="006C284C">
            <w:pPr>
              <w:spacing w:line="256" w:lineRule="auto"/>
              <w:rPr>
                <w:lang w:eastAsia="en-US"/>
              </w:rPr>
            </w:pPr>
            <w:r>
              <w:rPr>
                <w:lang w:eastAsia="en-US"/>
              </w:rPr>
              <w:t>К/с 30101810000000000201</w:t>
            </w:r>
          </w:p>
          <w:p w:rsidR="006C284C" w:rsidRDefault="006C284C">
            <w:pPr>
              <w:spacing w:line="256" w:lineRule="auto"/>
              <w:rPr>
                <w:lang w:eastAsia="en-US"/>
              </w:rPr>
            </w:pPr>
            <w:r>
              <w:rPr>
                <w:lang w:eastAsia="en-US"/>
              </w:rPr>
              <w:t>БИК 044525201</w:t>
            </w:r>
          </w:p>
          <w:p w:rsidR="006C284C" w:rsidRDefault="006C284C">
            <w:pPr>
              <w:spacing w:line="256" w:lineRule="auto"/>
              <w:rPr>
                <w:lang w:eastAsia="en-US"/>
              </w:rPr>
            </w:pPr>
            <w:r>
              <w:rPr>
                <w:lang w:eastAsia="en-US"/>
              </w:rPr>
              <w:t>ИНН 772572070436</w:t>
            </w:r>
          </w:p>
          <w:p w:rsidR="006C284C" w:rsidRDefault="006C284C">
            <w:pPr>
              <w:spacing w:line="256" w:lineRule="auto"/>
              <w:rPr>
                <w:lang w:eastAsia="en-US"/>
              </w:rPr>
            </w:pPr>
            <w:r>
              <w:rPr>
                <w:lang w:eastAsia="en-US"/>
              </w:rPr>
              <w:t xml:space="preserve">КПП  </w:t>
            </w:r>
          </w:p>
          <w:p w:rsidR="006C284C" w:rsidRDefault="006C284C">
            <w:pPr>
              <w:spacing w:line="256" w:lineRule="auto"/>
              <w:rPr>
                <w:lang w:eastAsia="en-US"/>
              </w:rPr>
            </w:pPr>
            <w:r>
              <w:rPr>
                <w:lang w:eastAsia="en-US"/>
              </w:rPr>
              <w:t>Тел.: 8-929-626-83-86, 8-495-797-68-88</w:t>
            </w:r>
          </w:p>
          <w:p w:rsidR="006C284C" w:rsidRPr="003E4F84" w:rsidRDefault="006C284C">
            <w:pPr>
              <w:spacing w:line="256" w:lineRule="auto"/>
              <w:rPr>
                <w:lang w:eastAsia="en-US"/>
              </w:rPr>
            </w:pPr>
            <w:r>
              <w:rPr>
                <w:lang w:val="en-US" w:eastAsia="en-US"/>
              </w:rPr>
              <w:t>E</w:t>
            </w:r>
            <w:r w:rsidRPr="003E4F84">
              <w:rPr>
                <w:lang w:eastAsia="en-US"/>
              </w:rPr>
              <w:t>-</w:t>
            </w:r>
            <w:r>
              <w:rPr>
                <w:lang w:val="en-US" w:eastAsia="en-US"/>
              </w:rPr>
              <w:t>mail</w:t>
            </w:r>
            <w:r w:rsidRPr="003E4F84">
              <w:rPr>
                <w:lang w:eastAsia="en-US"/>
              </w:rPr>
              <w:t xml:space="preserve">: </w:t>
            </w:r>
            <w:proofErr w:type="spellStart"/>
            <w:r w:rsidRPr="006C284C">
              <w:rPr>
                <w:lang w:val="en-US" w:eastAsia="en-US"/>
              </w:rPr>
              <w:t>sanitarim</w:t>
            </w:r>
            <w:proofErr w:type="spellEnd"/>
            <w:r w:rsidRPr="003E4F84">
              <w:rPr>
                <w:lang w:eastAsia="en-US"/>
              </w:rPr>
              <w:t>@</w:t>
            </w:r>
            <w:proofErr w:type="spellStart"/>
            <w:r w:rsidRPr="006C284C">
              <w:rPr>
                <w:lang w:val="en-US" w:eastAsia="en-US"/>
              </w:rPr>
              <w:t>sanitarim</w:t>
            </w:r>
            <w:proofErr w:type="spellEnd"/>
            <w:r w:rsidRPr="003E4F84">
              <w:rPr>
                <w:lang w:eastAsia="en-US"/>
              </w:rPr>
              <w:t>.</w:t>
            </w:r>
            <w:proofErr w:type="spellStart"/>
            <w:r w:rsidRPr="006C284C">
              <w:rPr>
                <w:lang w:val="en-US" w:eastAsia="en-US"/>
              </w:rPr>
              <w:t>ru</w:t>
            </w:r>
            <w:proofErr w:type="spellEnd"/>
          </w:p>
          <w:p w:rsidR="006C284C" w:rsidRPr="006C284C" w:rsidRDefault="006C284C" w:rsidP="006C284C">
            <w:pPr>
              <w:spacing w:line="256" w:lineRule="auto"/>
              <w:rPr>
                <w:lang w:val="en-US" w:eastAsia="en-US"/>
              </w:rPr>
            </w:pPr>
            <w:r>
              <w:rPr>
                <w:lang w:eastAsia="en-US"/>
              </w:rPr>
              <w:t>Сайт</w:t>
            </w:r>
            <w:r w:rsidRPr="006C284C">
              <w:rPr>
                <w:lang w:val="en-US" w:eastAsia="en-US"/>
              </w:rPr>
              <w:t>: www.sanitarim.ru</w:t>
            </w:r>
          </w:p>
        </w:tc>
        <w:tc>
          <w:tcPr>
            <w:tcW w:w="425" w:type="dxa"/>
          </w:tcPr>
          <w:p w:rsidR="006C284C" w:rsidRPr="006C284C" w:rsidRDefault="006C284C">
            <w:pPr>
              <w:spacing w:line="256" w:lineRule="auto"/>
              <w:jc w:val="both"/>
              <w:rPr>
                <w:lang w:val="en-US" w:eastAsia="en-US"/>
              </w:rPr>
            </w:pPr>
          </w:p>
        </w:tc>
        <w:tc>
          <w:tcPr>
            <w:tcW w:w="4675" w:type="dxa"/>
            <w:gridSpan w:val="2"/>
          </w:tcPr>
          <w:p w:rsidR="006C284C" w:rsidRPr="003E4F84" w:rsidRDefault="006C284C">
            <w:pPr>
              <w:spacing w:line="256" w:lineRule="auto"/>
              <w:rPr>
                <w:b/>
                <w:lang w:eastAsia="en-US"/>
              </w:rPr>
            </w:pPr>
          </w:p>
          <w:p w:rsidR="006C284C" w:rsidRPr="006C284C" w:rsidRDefault="006C284C" w:rsidP="006C284C">
            <w:pPr>
              <w:spacing w:line="256" w:lineRule="auto"/>
              <w:rPr>
                <w:lang w:val="en-US" w:eastAsia="en-US"/>
              </w:rPr>
            </w:pPr>
          </w:p>
        </w:tc>
      </w:tr>
      <w:tr w:rsidR="006C284C" w:rsidRPr="003E4F84" w:rsidTr="006C284C">
        <w:trPr>
          <w:gridAfter w:val="1"/>
          <w:wAfter w:w="141" w:type="dxa"/>
        </w:trPr>
        <w:tc>
          <w:tcPr>
            <w:tcW w:w="4500" w:type="dxa"/>
          </w:tcPr>
          <w:p w:rsidR="006C284C" w:rsidRPr="006C284C" w:rsidRDefault="006C284C">
            <w:pPr>
              <w:spacing w:line="256" w:lineRule="auto"/>
              <w:jc w:val="right"/>
              <w:rPr>
                <w:b/>
                <w:bCs/>
                <w:lang w:val="en-US" w:eastAsia="en-US"/>
              </w:rPr>
            </w:pPr>
          </w:p>
        </w:tc>
        <w:tc>
          <w:tcPr>
            <w:tcW w:w="425" w:type="dxa"/>
          </w:tcPr>
          <w:p w:rsidR="006C284C" w:rsidRPr="006C284C" w:rsidRDefault="006C284C">
            <w:pPr>
              <w:spacing w:line="256" w:lineRule="auto"/>
              <w:jc w:val="both"/>
              <w:rPr>
                <w:lang w:val="en-US" w:eastAsia="en-US"/>
              </w:rPr>
            </w:pPr>
          </w:p>
        </w:tc>
        <w:tc>
          <w:tcPr>
            <w:tcW w:w="4534" w:type="dxa"/>
          </w:tcPr>
          <w:p w:rsidR="006C284C" w:rsidRPr="006C284C" w:rsidRDefault="006C284C">
            <w:pPr>
              <w:spacing w:line="256" w:lineRule="auto"/>
              <w:rPr>
                <w:b/>
                <w:bCs/>
                <w:lang w:val="en-US" w:eastAsia="en-US"/>
              </w:rPr>
            </w:pPr>
          </w:p>
        </w:tc>
      </w:tr>
      <w:tr w:rsidR="006C284C" w:rsidTr="006C284C">
        <w:trPr>
          <w:gridAfter w:val="1"/>
          <w:wAfter w:w="141" w:type="dxa"/>
        </w:trPr>
        <w:tc>
          <w:tcPr>
            <w:tcW w:w="4500" w:type="dxa"/>
            <w:hideMark/>
          </w:tcPr>
          <w:p w:rsidR="006C284C" w:rsidRDefault="006C284C">
            <w:pPr>
              <w:spacing w:line="256" w:lineRule="auto"/>
              <w:rPr>
                <w:b/>
                <w:lang w:eastAsia="en-US"/>
              </w:rPr>
            </w:pPr>
            <w:r>
              <w:rPr>
                <w:b/>
                <w:lang w:eastAsia="en-US"/>
              </w:rPr>
              <w:t>Индивидуальный предприниматель</w:t>
            </w:r>
          </w:p>
          <w:p w:rsidR="006C284C" w:rsidRDefault="006C284C" w:rsidP="006C284C">
            <w:pPr>
              <w:spacing w:line="256" w:lineRule="auto"/>
              <w:rPr>
                <w:b/>
                <w:bCs/>
                <w:lang w:eastAsia="en-US"/>
              </w:rPr>
            </w:pPr>
            <w:r>
              <w:rPr>
                <w:b/>
                <w:lang w:eastAsia="en-US"/>
              </w:rPr>
              <w:t>_______________/</w:t>
            </w:r>
            <w:r>
              <w:rPr>
                <w:b/>
                <w:bCs/>
                <w:lang w:eastAsia="en-US"/>
              </w:rPr>
              <w:t>Столяров А. В./</w:t>
            </w:r>
          </w:p>
        </w:tc>
        <w:tc>
          <w:tcPr>
            <w:tcW w:w="425" w:type="dxa"/>
          </w:tcPr>
          <w:p w:rsidR="006C284C" w:rsidRDefault="006C284C">
            <w:pPr>
              <w:spacing w:line="256" w:lineRule="auto"/>
              <w:jc w:val="both"/>
              <w:rPr>
                <w:lang w:eastAsia="en-US"/>
              </w:rPr>
            </w:pPr>
          </w:p>
        </w:tc>
        <w:tc>
          <w:tcPr>
            <w:tcW w:w="4534" w:type="dxa"/>
            <w:hideMark/>
          </w:tcPr>
          <w:p w:rsidR="006C284C" w:rsidRDefault="006C284C" w:rsidP="006C284C">
            <w:pPr>
              <w:spacing w:line="256" w:lineRule="auto"/>
              <w:rPr>
                <w:b/>
                <w:bCs/>
                <w:lang w:eastAsia="en-US"/>
              </w:rPr>
            </w:pPr>
          </w:p>
        </w:tc>
      </w:tr>
    </w:tbl>
    <w:p w:rsidR="006C284C" w:rsidRDefault="006C284C" w:rsidP="006C284C">
      <w:pPr>
        <w:spacing w:after="160" w:line="256" w:lineRule="auto"/>
      </w:pPr>
      <w:r>
        <w:br w:type="page"/>
      </w:r>
    </w:p>
    <w:p w:rsidR="006C284C" w:rsidRDefault="006C284C" w:rsidP="006C284C">
      <w:pPr>
        <w:autoSpaceDE w:val="0"/>
        <w:autoSpaceDN w:val="0"/>
        <w:adjustRightInd w:val="0"/>
        <w:jc w:val="right"/>
        <w:rPr>
          <w:rFonts w:eastAsiaTheme="minorHAnsi"/>
          <w:lang w:eastAsia="en-US"/>
        </w:rPr>
      </w:pPr>
      <w:r>
        <w:rPr>
          <w:rFonts w:eastAsiaTheme="minorHAnsi"/>
          <w:b/>
          <w:bCs/>
          <w:lang w:eastAsia="en-US"/>
        </w:rPr>
        <w:lastRenderedPageBreak/>
        <w:t>Приложение № 1</w:t>
      </w:r>
    </w:p>
    <w:p w:rsidR="00825B2E" w:rsidRDefault="00825B2E" w:rsidP="00825B2E">
      <w:pPr>
        <w:autoSpaceDE w:val="0"/>
        <w:autoSpaceDN w:val="0"/>
        <w:adjustRightInd w:val="0"/>
        <w:jc w:val="right"/>
        <w:rPr>
          <w:rFonts w:eastAsiaTheme="minorHAnsi"/>
          <w:b/>
          <w:lang w:eastAsia="en-US"/>
        </w:rPr>
      </w:pPr>
      <w:r>
        <w:rPr>
          <w:rFonts w:eastAsiaTheme="minorHAnsi"/>
          <w:b/>
          <w:bCs/>
          <w:lang w:eastAsia="en-US"/>
        </w:rPr>
        <w:t xml:space="preserve">к Договору № </w:t>
      </w:r>
      <w:r>
        <w:rPr>
          <w:b/>
        </w:rPr>
        <w:t>__/__/_  __</w:t>
      </w:r>
    </w:p>
    <w:p w:rsidR="00825B2E" w:rsidRDefault="00825B2E" w:rsidP="00825B2E">
      <w:pPr>
        <w:autoSpaceDE w:val="0"/>
        <w:autoSpaceDN w:val="0"/>
        <w:adjustRightInd w:val="0"/>
        <w:jc w:val="right"/>
        <w:rPr>
          <w:rFonts w:eastAsiaTheme="minorHAnsi"/>
          <w:lang w:eastAsia="en-US"/>
        </w:rPr>
      </w:pPr>
      <w:r>
        <w:rPr>
          <w:rFonts w:eastAsiaTheme="minorHAnsi"/>
          <w:b/>
          <w:bCs/>
          <w:lang w:eastAsia="en-US"/>
        </w:rPr>
        <w:t>об оказании услуг по вывозу отходов</w:t>
      </w:r>
    </w:p>
    <w:p w:rsidR="00825B2E" w:rsidRDefault="00825B2E" w:rsidP="00825B2E">
      <w:pPr>
        <w:autoSpaceDE w:val="0"/>
        <w:autoSpaceDN w:val="0"/>
        <w:adjustRightInd w:val="0"/>
        <w:jc w:val="right"/>
        <w:rPr>
          <w:rFonts w:eastAsiaTheme="minorHAnsi"/>
          <w:b/>
          <w:lang w:eastAsia="en-US"/>
        </w:rPr>
      </w:pPr>
      <w:r>
        <w:rPr>
          <w:rFonts w:eastAsiaTheme="minorHAnsi"/>
          <w:b/>
          <w:bCs/>
          <w:lang w:eastAsia="en-US"/>
        </w:rPr>
        <w:t xml:space="preserve">от </w:t>
      </w:r>
      <w:r>
        <w:rPr>
          <w:b/>
        </w:rPr>
        <w:t>__ __________ 2025 г.</w:t>
      </w:r>
    </w:p>
    <w:p w:rsidR="006C284C" w:rsidRDefault="006C284C" w:rsidP="006C284C">
      <w:pPr>
        <w:ind w:left="-567" w:right="-284" w:firstLine="567"/>
      </w:pPr>
    </w:p>
    <w:p w:rsidR="006C284C" w:rsidRDefault="006C284C" w:rsidP="006C284C">
      <w:pPr>
        <w:ind w:left="-567" w:right="-284" w:firstLine="567"/>
        <w:jc w:val="center"/>
        <w:rPr>
          <w:b/>
        </w:rPr>
      </w:pPr>
      <w:r>
        <w:rPr>
          <w:b/>
        </w:rPr>
        <w:t>ЗАЯВКА НА ОКАЗАНИЕ УСЛУГ ПО ВЫВОЗУ ОТХОДОВ (ФОРМА)</w:t>
      </w:r>
    </w:p>
    <w:p w:rsidR="006C284C" w:rsidRDefault="006C284C" w:rsidP="006C284C">
      <w:pPr>
        <w:ind w:left="-567" w:right="-284" w:firstLine="567"/>
      </w:pPr>
    </w:p>
    <w:p w:rsidR="006C284C" w:rsidRDefault="006C284C" w:rsidP="006C284C">
      <w:pPr>
        <w:ind w:left="-567" w:right="-284" w:firstLine="567"/>
        <w:rPr>
          <w:b/>
        </w:rPr>
      </w:pPr>
    </w:p>
    <w:p w:rsidR="006C284C" w:rsidRDefault="006C284C" w:rsidP="006C284C">
      <w:pPr>
        <w:autoSpaceDE w:val="0"/>
        <w:autoSpaceDN w:val="0"/>
        <w:adjustRightInd w:val="0"/>
        <w:jc w:val="center"/>
        <w:rPr>
          <w:rFonts w:eastAsiaTheme="minorHAnsi"/>
          <w:b/>
          <w:lang w:eastAsia="en-US"/>
        </w:rPr>
      </w:pPr>
      <w:r>
        <w:rPr>
          <w:rFonts w:eastAsiaTheme="minorHAnsi"/>
          <w:b/>
          <w:lang w:eastAsia="en-US"/>
        </w:rPr>
        <w:t xml:space="preserve">ЗАЯВКА № ______ </w:t>
      </w:r>
    </w:p>
    <w:p w:rsidR="006C284C" w:rsidRDefault="006C284C" w:rsidP="006C284C">
      <w:pPr>
        <w:autoSpaceDE w:val="0"/>
        <w:autoSpaceDN w:val="0"/>
        <w:adjustRightInd w:val="0"/>
        <w:jc w:val="center"/>
        <w:rPr>
          <w:rFonts w:eastAsiaTheme="minorHAnsi"/>
          <w:b/>
          <w:lang w:eastAsia="en-US"/>
        </w:rPr>
      </w:pPr>
      <w:r>
        <w:rPr>
          <w:rFonts w:eastAsiaTheme="minorHAnsi"/>
          <w:b/>
          <w:lang w:eastAsia="en-US"/>
        </w:rPr>
        <w:t xml:space="preserve">на оказание услуг по вывозу отходов </w:t>
      </w:r>
    </w:p>
    <w:tbl>
      <w:tblPr>
        <w:tblW w:w="0" w:type="auto"/>
        <w:tblLook w:val="04A0" w:firstRow="1" w:lastRow="0" w:firstColumn="1" w:lastColumn="0" w:noHBand="0" w:noVBand="1"/>
      </w:tblPr>
      <w:tblGrid>
        <w:gridCol w:w="4785"/>
        <w:gridCol w:w="4786"/>
      </w:tblGrid>
      <w:tr w:rsidR="006C284C" w:rsidTr="006C284C">
        <w:tc>
          <w:tcPr>
            <w:tcW w:w="4785" w:type="dxa"/>
          </w:tcPr>
          <w:p w:rsidR="006C284C" w:rsidRDefault="006C284C">
            <w:pPr>
              <w:spacing w:line="256" w:lineRule="auto"/>
              <w:ind w:left="-567" w:right="-284" w:firstLine="567"/>
              <w:rPr>
                <w:b/>
                <w:bCs/>
                <w:lang w:eastAsia="en-US"/>
              </w:rPr>
            </w:pPr>
          </w:p>
          <w:p w:rsidR="006C284C" w:rsidRDefault="006C284C">
            <w:pPr>
              <w:spacing w:line="256" w:lineRule="auto"/>
              <w:ind w:left="-567" w:right="-284" w:firstLine="567"/>
              <w:rPr>
                <w:b/>
                <w:bCs/>
                <w:lang w:eastAsia="en-US"/>
              </w:rPr>
            </w:pPr>
            <w:r>
              <w:rPr>
                <w:b/>
                <w:bCs/>
                <w:lang w:eastAsia="en-US"/>
              </w:rPr>
              <w:t>г. Москва</w:t>
            </w:r>
          </w:p>
        </w:tc>
        <w:tc>
          <w:tcPr>
            <w:tcW w:w="4786" w:type="dxa"/>
          </w:tcPr>
          <w:p w:rsidR="006C284C" w:rsidRDefault="006C284C">
            <w:pPr>
              <w:spacing w:line="256" w:lineRule="auto"/>
              <w:ind w:left="-107" w:right="-284"/>
              <w:rPr>
                <w:b/>
                <w:lang w:eastAsia="en-US"/>
              </w:rPr>
            </w:pPr>
          </w:p>
          <w:p w:rsidR="006C284C" w:rsidRDefault="006C284C" w:rsidP="004F7AAA">
            <w:pPr>
              <w:spacing w:line="256" w:lineRule="auto"/>
              <w:ind w:left="-107" w:right="-284"/>
              <w:rPr>
                <w:b/>
                <w:bCs/>
                <w:lang w:eastAsia="en-US"/>
              </w:rPr>
            </w:pPr>
            <w:r>
              <w:rPr>
                <w:b/>
                <w:lang w:eastAsia="en-US"/>
              </w:rPr>
              <w:t xml:space="preserve">                                  </w:t>
            </w:r>
            <w:r w:rsidR="004F7AAA">
              <w:rPr>
                <w:b/>
                <w:lang w:eastAsia="en-US"/>
              </w:rPr>
              <w:t>___   ____________</w:t>
            </w:r>
            <w:r>
              <w:rPr>
                <w:b/>
                <w:lang w:eastAsia="en-US"/>
              </w:rPr>
              <w:t xml:space="preserve"> 2025 г.</w:t>
            </w:r>
          </w:p>
        </w:tc>
      </w:tr>
    </w:tbl>
    <w:p w:rsidR="006C284C" w:rsidRDefault="006C284C" w:rsidP="006C284C">
      <w:pPr>
        <w:ind w:left="-567" w:right="-284" w:firstLine="567"/>
      </w:pPr>
    </w:p>
    <w:p w:rsidR="006C284C" w:rsidRDefault="006C284C" w:rsidP="006C284C">
      <w:pPr>
        <w:ind w:left="-567" w:right="-284" w:firstLine="567"/>
        <w:jc w:val="both"/>
        <w:rPr>
          <w:b/>
        </w:rPr>
      </w:pPr>
      <w:r>
        <w:rPr>
          <w:b/>
        </w:rPr>
        <w:t xml:space="preserve">Индивидуальный предприниматель Столяров Александр Вячеславович, именуемое в дальнейшем «Исполнитель», в лице  </w:t>
      </w:r>
      <w:proofErr w:type="spellStart"/>
      <w:r>
        <w:rPr>
          <w:b/>
        </w:rPr>
        <w:t>Столярова</w:t>
      </w:r>
      <w:proofErr w:type="spellEnd"/>
      <w:r>
        <w:rPr>
          <w:b/>
        </w:rPr>
        <w:t xml:space="preserve"> А.В., действующего на основании Свидетельства о государственной регистрации, с одной стороны, и </w:t>
      </w:r>
    </w:p>
    <w:p w:rsidR="006C284C" w:rsidRDefault="004F7AAA" w:rsidP="006C284C">
      <w:pPr>
        <w:ind w:left="-567" w:right="-284" w:firstLine="567"/>
        <w:jc w:val="both"/>
      </w:pPr>
      <w:r>
        <w:rPr>
          <w:b/>
        </w:rPr>
        <w:t>_________________________</w:t>
      </w:r>
      <w:r w:rsidR="006C284C">
        <w:rPr>
          <w:b/>
        </w:rPr>
        <w:t xml:space="preserve">, именуемое в дальнейшем «Заказчик», в лице  </w:t>
      </w:r>
      <w:r w:rsidR="006C284C">
        <w:rPr>
          <w:sz w:val="22"/>
          <w:szCs w:val="22"/>
        </w:rPr>
        <w:t xml:space="preserve"> </w:t>
      </w:r>
      <w:r w:rsidR="006C284C">
        <w:rPr>
          <w:b/>
        </w:rPr>
        <w:t xml:space="preserve"> </w:t>
      </w:r>
      <w:r>
        <w:rPr>
          <w:b/>
        </w:rPr>
        <w:t>____________________</w:t>
      </w:r>
      <w:r w:rsidR="006C284C">
        <w:rPr>
          <w:b/>
        </w:rPr>
        <w:t>, действующего на основании Свидетельства о государственной регистрации</w:t>
      </w:r>
      <w:r>
        <w:rPr>
          <w:b/>
        </w:rPr>
        <w:t>/Устава</w:t>
      </w:r>
      <w:r w:rsidR="006C284C">
        <w:rPr>
          <w:b/>
        </w:rPr>
        <w:t>, с другой стороны,</w:t>
      </w:r>
      <w:r w:rsidR="006C284C">
        <w:t xml:space="preserve"> во исполнение Договора </w:t>
      </w:r>
      <w:r>
        <w:t>№__/__/_</w:t>
      </w:r>
      <w:r w:rsidR="003A3749">
        <w:t>_</w:t>
      </w:r>
      <w:r>
        <w:t xml:space="preserve">   ___ </w:t>
      </w:r>
      <w:r w:rsidR="006C284C">
        <w:t xml:space="preserve">об оказании услуг по вывозу отходов от </w:t>
      </w:r>
      <w:r>
        <w:t xml:space="preserve">__ </w:t>
      </w:r>
      <w:r w:rsidR="006C284C">
        <w:t xml:space="preserve"> </w:t>
      </w:r>
      <w:r>
        <w:t>__________</w:t>
      </w:r>
      <w:r w:rsidR="006C284C">
        <w:t xml:space="preserve"> 2025 г.</w:t>
      </w:r>
      <w:r w:rsidR="006C284C">
        <w:rPr>
          <w:b/>
        </w:rPr>
        <w:t xml:space="preserve"> </w:t>
      </w:r>
      <w:r w:rsidR="006C284C">
        <w:t>просит «Исполнителя» оказать следующие услуги:</w:t>
      </w:r>
    </w:p>
    <w:p w:rsidR="006C284C" w:rsidRDefault="006C284C" w:rsidP="006C284C">
      <w:pPr>
        <w:ind w:left="-567" w:right="-284" w:firstLine="567"/>
      </w:pPr>
    </w:p>
    <w:p w:rsidR="006C284C" w:rsidRDefault="006C284C" w:rsidP="006C284C">
      <w:pPr>
        <w:ind w:left="-567" w:right="-284" w:firstLine="567"/>
        <w:jc w:val="both"/>
      </w:pPr>
      <w:r>
        <w:t>вывезти принадлежащие «Заказчику» отходы в объеме ___________ м3 в срок до «___» _____________ 2025 г. с территории Заказчика, расположенной по адресу: ______________.</w:t>
      </w:r>
    </w:p>
    <w:p w:rsidR="006C284C" w:rsidRDefault="006C284C" w:rsidP="006C284C">
      <w:pPr>
        <w:ind w:left="-567" w:right="-284" w:firstLine="567"/>
      </w:pPr>
    </w:p>
    <w:p w:rsidR="006C284C" w:rsidRDefault="006C284C" w:rsidP="006C284C">
      <w:pPr>
        <w:ind w:left="-567" w:right="-284" w:firstLine="567"/>
        <w:jc w:val="both"/>
      </w:pPr>
      <w:r>
        <w:t xml:space="preserve">Гарантируем, что в составе отходов нет раскаленных, тлеющих, </w:t>
      </w:r>
      <w:proofErr w:type="spellStart"/>
      <w:r>
        <w:t>сажеподобных</w:t>
      </w:r>
      <w:proofErr w:type="spellEnd"/>
      <w:r>
        <w:t xml:space="preserve"> отходов, опасных веществ, жидких отходов.</w:t>
      </w:r>
    </w:p>
    <w:p w:rsidR="006C284C" w:rsidRDefault="006C284C" w:rsidP="006C284C">
      <w:pPr>
        <w:ind w:left="-567" w:right="-284" w:firstLine="567"/>
      </w:pPr>
    </w:p>
    <w:p w:rsidR="006C284C" w:rsidRDefault="006C284C" w:rsidP="006C284C">
      <w:pPr>
        <w:ind w:left="-567" w:right="-284" w:firstLine="567"/>
      </w:pPr>
      <w:r>
        <w:t xml:space="preserve">Лицо, ответственное за вывоз отходов со стороны «Заказчика»: </w:t>
      </w:r>
      <w:r w:rsidR="004F7AAA">
        <w:t>___________________</w:t>
      </w:r>
    </w:p>
    <w:p w:rsidR="006C284C" w:rsidRDefault="006C284C" w:rsidP="006C284C">
      <w:pPr>
        <w:ind w:left="-567" w:right="-284" w:firstLine="567"/>
      </w:pPr>
    </w:p>
    <w:tbl>
      <w:tblPr>
        <w:tblW w:w="9600" w:type="dxa"/>
        <w:tblLayout w:type="fixed"/>
        <w:tblLook w:val="04A0" w:firstRow="1" w:lastRow="0" w:firstColumn="1" w:lastColumn="0" w:noHBand="0" w:noVBand="1"/>
      </w:tblPr>
      <w:tblGrid>
        <w:gridCol w:w="4500"/>
        <w:gridCol w:w="425"/>
        <w:gridCol w:w="4534"/>
        <w:gridCol w:w="141"/>
      </w:tblGrid>
      <w:tr w:rsidR="006C284C" w:rsidTr="006C284C">
        <w:tc>
          <w:tcPr>
            <w:tcW w:w="4503" w:type="dxa"/>
            <w:hideMark/>
          </w:tcPr>
          <w:p w:rsidR="006C284C" w:rsidRDefault="006C284C">
            <w:pPr>
              <w:spacing w:line="256" w:lineRule="auto"/>
              <w:jc w:val="both"/>
              <w:rPr>
                <w:b/>
                <w:lang w:eastAsia="en-US"/>
              </w:rPr>
            </w:pPr>
            <w:r>
              <w:rPr>
                <w:b/>
                <w:lang w:eastAsia="en-US"/>
              </w:rPr>
              <w:t>ИСПОЛНИТЕЛЬ:</w:t>
            </w:r>
          </w:p>
        </w:tc>
        <w:tc>
          <w:tcPr>
            <w:tcW w:w="425" w:type="dxa"/>
          </w:tcPr>
          <w:p w:rsidR="006C284C" w:rsidRDefault="006C284C">
            <w:pPr>
              <w:spacing w:line="256" w:lineRule="auto"/>
              <w:jc w:val="both"/>
              <w:rPr>
                <w:b/>
                <w:lang w:eastAsia="en-US"/>
              </w:rPr>
            </w:pPr>
          </w:p>
        </w:tc>
        <w:tc>
          <w:tcPr>
            <w:tcW w:w="4678" w:type="dxa"/>
            <w:gridSpan w:val="2"/>
            <w:hideMark/>
          </w:tcPr>
          <w:p w:rsidR="006C284C" w:rsidRDefault="006C284C">
            <w:pPr>
              <w:spacing w:line="256" w:lineRule="auto"/>
              <w:jc w:val="both"/>
              <w:rPr>
                <w:b/>
                <w:lang w:eastAsia="en-US"/>
              </w:rPr>
            </w:pPr>
            <w:r>
              <w:rPr>
                <w:b/>
                <w:lang w:eastAsia="en-US"/>
              </w:rPr>
              <w:t>ЗАКАЗЧИК:</w:t>
            </w:r>
          </w:p>
        </w:tc>
      </w:tr>
      <w:tr w:rsidR="006C284C" w:rsidRPr="003E4F84" w:rsidTr="006C284C">
        <w:tc>
          <w:tcPr>
            <w:tcW w:w="4503" w:type="dxa"/>
          </w:tcPr>
          <w:p w:rsidR="006C284C" w:rsidRDefault="006C284C">
            <w:pPr>
              <w:spacing w:line="256" w:lineRule="auto"/>
              <w:jc w:val="both"/>
              <w:rPr>
                <w:b/>
                <w:bCs/>
                <w:lang w:eastAsia="en-US"/>
              </w:rPr>
            </w:pPr>
          </w:p>
          <w:p w:rsidR="006C284C" w:rsidRDefault="006C284C">
            <w:pPr>
              <w:pStyle w:val="2"/>
              <w:spacing w:before="0"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Индивидуальный предприниматель Столяров Александр Вячеславович</w:t>
            </w:r>
          </w:p>
          <w:p w:rsidR="006C284C" w:rsidRDefault="006C284C">
            <w:pPr>
              <w:spacing w:line="256" w:lineRule="auto"/>
              <w:rPr>
                <w:lang w:eastAsia="en-US"/>
              </w:rPr>
            </w:pPr>
            <w:r>
              <w:rPr>
                <w:lang w:eastAsia="en-US"/>
              </w:rPr>
              <w:t xml:space="preserve">Адрес: 109518, Москва </w:t>
            </w:r>
            <w:proofErr w:type="gramStart"/>
            <w:r>
              <w:rPr>
                <w:lang w:eastAsia="en-US"/>
              </w:rPr>
              <w:t>г</w:t>
            </w:r>
            <w:proofErr w:type="gramEnd"/>
            <w:r>
              <w:rPr>
                <w:lang w:eastAsia="en-US"/>
              </w:rPr>
              <w:t>, Волжский б-р, дом № 5, корпус 1, кв. 120</w:t>
            </w:r>
          </w:p>
          <w:p w:rsidR="006C284C" w:rsidRDefault="006C284C">
            <w:pPr>
              <w:spacing w:line="256" w:lineRule="auto"/>
              <w:rPr>
                <w:lang w:eastAsia="en-US"/>
              </w:rPr>
            </w:pPr>
            <w:r>
              <w:rPr>
                <w:lang w:eastAsia="en-US"/>
              </w:rPr>
              <w:t>ПАО АКБ "АВАНГАРД"</w:t>
            </w:r>
          </w:p>
          <w:p w:rsidR="006C284C" w:rsidRDefault="006C284C">
            <w:pPr>
              <w:spacing w:line="256" w:lineRule="auto"/>
              <w:rPr>
                <w:lang w:eastAsia="en-US"/>
              </w:rPr>
            </w:pPr>
            <w:proofErr w:type="gramStart"/>
            <w:r>
              <w:rPr>
                <w:lang w:eastAsia="en-US"/>
              </w:rPr>
              <w:t>Р</w:t>
            </w:r>
            <w:proofErr w:type="gramEnd"/>
            <w:r>
              <w:rPr>
                <w:lang w:eastAsia="en-US"/>
              </w:rPr>
              <w:t>/с 40802810100030003263</w:t>
            </w:r>
          </w:p>
          <w:p w:rsidR="006C284C" w:rsidRDefault="006C284C">
            <w:pPr>
              <w:spacing w:line="256" w:lineRule="auto"/>
              <w:rPr>
                <w:lang w:eastAsia="en-US"/>
              </w:rPr>
            </w:pPr>
            <w:r>
              <w:rPr>
                <w:lang w:eastAsia="en-US"/>
              </w:rPr>
              <w:t>К/с 30101810000000000201</w:t>
            </w:r>
          </w:p>
          <w:p w:rsidR="006C284C" w:rsidRDefault="006C284C">
            <w:pPr>
              <w:spacing w:line="256" w:lineRule="auto"/>
              <w:rPr>
                <w:lang w:eastAsia="en-US"/>
              </w:rPr>
            </w:pPr>
            <w:r>
              <w:rPr>
                <w:lang w:eastAsia="en-US"/>
              </w:rPr>
              <w:t>БИК 044525201</w:t>
            </w:r>
          </w:p>
          <w:p w:rsidR="006C284C" w:rsidRDefault="006C284C">
            <w:pPr>
              <w:spacing w:line="256" w:lineRule="auto"/>
              <w:rPr>
                <w:lang w:eastAsia="en-US"/>
              </w:rPr>
            </w:pPr>
            <w:r>
              <w:rPr>
                <w:lang w:eastAsia="en-US"/>
              </w:rPr>
              <w:t>ИНН 772572070436</w:t>
            </w:r>
          </w:p>
          <w:p w:rsidR="006C284C" w:rsidRDefault="006C284C">
            <w:pPr>
              <w:spacing w:line="256" w:lineRule="auto"/>
              <w:rPr>
                <w:lang w:eastAsia="en-US"/>
              </w:rPr>
            </w:pPr>
            <w:r>
              <w:rPr>
                <w:lang w:eastAsia="en-US"/>
              </w:rPr>
              <w:t xml:space="preserve">КПП  </w:t>
            </w:r>
          </w:p>
          <w:p w:rsidR="006C284C" w:rsidRDefault="006C284C">
            <w:pPr>
              <w:spacing w:line="256" w:lineRule="auto"/>
              <w:rPr>
                <w:lang w:eastAsia="en-US"/>
              </w:rPr>
            </w:pPr>
            <w:r>
              <w:rPr>
                <w:lang w:eastAsia="en-US"/>
              </w:rPr>
              <w:t>Тел.: 8-929-626-83-86, 8-495-797-68-88</w:t>
            </w:r>
          </w:p>
          <w:p w:rsidR="006C284C" w:rsidRPr="003E4F84" w:rsidRDefault="006C284C">
            <w:pPr>
              <w:spacing w:line="256" w:lineRule="auto"/>
              <w:rPr>
                <w:lang w:eastAsia="en-US"/>
              </w:rPr>
            </w:pPr>
            <w:r>
              <w:rPr>
                <w:lang w:val="en-US" w:eastAsia="en-US"/>
              </w:rPr>
              <w:t>E</w:t>
            </w:r>
            <w:r w:rsidRPr="003E4F84">
              <w:rPr>
                <w:lang w:eastAsia="en-US"/>
              </w:rPr>
              <w:t>-</w:t>
            </w:r>
            <w:r>
              <w:rPr>
                <w:lang w:val="en-US" w:eastAsia="en-US"/>
              </w:rPr>
              <w:t>mail</w:t>
            </w:r>
            <w:r w:rsidRPr="003E4F84">
              <w:rPr>
                <w:lang w:eastAsia="en-US"/>
              </w:rPr>
              <w:t xml:space="preserve">: </w:t>
            </w:r>
            <w:proofErr w:type="spellStart"/>
            <w:r w:rsidRPr="006C284C">
              <w:rPr>
                <w:lang w:val="en-US" w:eastAsia="en-US"/>
              </w:rPr>
              <w:t>sanitarim</w:t>
            </w:r>
            <w:proofErr w:type="spellEnd"/>
            <w:r w:rsidRPr="003E4F84">
              <w:rPr>
                <w:lang w:eastAsia="en-US"/>
              </w:rPr>
              <w:t>@</w:t>
            </w:r>
            <w:proofErr w:type="spellStart"/>
            <w:r w:rsidRPr="006C284C">
              <w:rPr>
                <w:lang w:val="en-US" w:eastAsia="en-US"/>
              </w:rPr>
              <w:t>sanitarim</w:t>
            </w:r>
            <w:proofErr w:type="spellEnd"/>
            <w:r w:rsidRPr="003E4F84">
              <w:rPr>
                <w:lang w:eastAsia="en-US"/>
              </w:rPr>
              <w:t>.</w:t>
            </w:r>
            <w:proofErr w:type="spellStart"/>
            <w:r w:rsidRPr="006C284C">
              <w:rPr>
                <w:lang w:val="en-US" w:eastAsia="en-US"/>
              </w:rPr>
              <w:t>ru</w:t>
            </w:r>
            <w:proofErr w:type="spellEnd"/>
          </w:p>
          <w:p w:rsidR="006C284C" w:rsidRPr="006C284C" w:rsidRDefault="006C284C" w:rsidP="006C284C">
            <w:pPr>
              <w:spacing w:line="256" w:lineRule="auto"/>
              <w:rPr>
                <w:lang w:val="en-US" w:eastAsia="en-US"/>
              </w:rPr>
            </w:pPr>
            <w:r>
              <w:rPr>
                <w:lang w:eastAsia="en-US"/>
              </w:rPr>
              <w:t>Сайт</w:t>
            </w:r>
            <w:r w:rsidRPr="006C284C">
              <w:rPr>
                <w:lang w:val="en-US" w:eastAsia="en-US"/>
              </w:rPr>
              <w:t>: www.sanitarim.ru</w:t>
            </w:r>
          </w:p>
        </w:tc>
        <w:tc>
          <w:tcPr>
            <w:tcW w:w="425" w:type="dxa"/>
          </w:tcPr>
          <w:p w:rsidR="006C284C" w:rsidRPr="006C284C" w:rsidRDefault="006C284C">
            <w:pPr>
              <w:spacing w:line="256" w:lineRule="auto"/>
              <w:jc w:val="both"/>
              <w:rPr>
                <w:lang w:val="en-US" w:eastAsia="en-US"/>
              </w:rPr>
            </w:pPr>
          </w:p>
        </w:tc>
        <w:tc>
          <w:tcPr>
            <w:tcW w:w="4678" w:type="dxa"/>
            <w:gridSpan w:val="2"/>
          </w:tcPr>
          <w:p w:rsidR="006C284C" w:rsidRPr="006C284C" w:rsidRDefault="006C284C" w:rsidP="006C284C">
            <w:pPr>
              <w:spacing w:line="256" w:lineRule="auto"/>
              <w:rPr>
                <w:lang w:val="en-US" w:eastAsia="en-US"/>
              </w:rPr>
            </w:pPr>
          </w:p>
        </w:tc>
      </w:tr>
      <w:tr w:rsidR="006C284C" w:rsidRPr="003E4F84" w:rsidTr="006C284C">
        <w:trPr>
          <w:gridAfter w:val="1"/>
          <w:wAfter w:w="141" w:type="dxa"/>
        </w:trPr>
        <w:tc>
          <w:tcPr>
            <w:tcW w:w="4503" w:type="dxa"/>
          </w:tcPr>
          <w:p w:rsidR="006C284C" w:rsidRPr="006C284C" w:rsidRDefault="006C284C">
            <w:pPr>
              <w:spacing w:line="256" w:lineRule="auto"/>
              <w:jc w:val="right"/>
              <w:rPr>
                <w:b/>
                <w:bCs/>
                <w:lang w:val="en-US" w:eastAsia="en-US"/>
              </w:rPr>
            </w:pPr>
          </w:p>
        </w:tc>
        <w:tc>
          <w:tcPr>
            <w:tcW w:w="425" w:type="dxa"/>
          </w:tcPr>
          <w:p w:rsidR="006C284C" w:rsidRPr="006C284C" w:rsidRDefault="006C284C">
            <w:pPr>
              <w:spacing w:line="256" w:lineRule="auto"/>
              <w:jc w:val="both"/>
              <w:rPr>
                <w:lang w:val="en-US" w:eastAsia="en-US"/>
              </w:rPr>
            </w:pPr>
          </w:p>
        </w:tc>
        <w:tc>
          <w:tcPr>
            <w:tcW w:w="4537" w:type="dxa"/>
          </w:tcPr>
          <w:p w:rsidR="006C284C" w:rsidRPr="006C284C" w:rsidRDefault="006C284C">
            <w:pPr>
              <w:spacing w:line="256" w:lineRule="auto"/>
              <w:rPr>
                <w:b/>
                <w:bCs/>
                <w:lang w:val="en-US" w:eastAsia="en-US"/>
              </w:rPr>
            </w:pPr>
          </w:p>
        </w:tc>
      </w:tr>
      <w:tr w:rsidR="006C284C" w:rsidTr="004F7AAA">
        <w:trPr>
          <w:gridAfter w:val="1"/>
          <w:wAfter w:w="141" w:type="dxa"/>
        </w:trPr>
        <w:tc>
          <w:tcPr>
            <w:tcW w:w="4503" w:type="dxa"/>
            <w:hideMark/>
          </w:tcPr>
          <w:p w:rsidR="006C284C" w:rsidRDefault="006C284C">
            <w:pPr>
              <w:spacing w:line="256" w:lineRule="auto"/>
              <w:rPr>
                <w:b/>
                <w:lang w:eastAsia="en-US"/>
              </w:rPr>
            </w:pPr>
            <w:r>
              <w:rPr>
                <w:b/>
                <w:lang w:eastAsia="en-US"/>
              </w:rPr>
              <w:t>Индивидуальный предприниматель</w:t>
            </w:r>
          </w:p>
          <w:p w:rsidR="006C284C" w:rsidRDefault="006C284C" w:rsidP="006C284C">
            <w:pPr>
              <w:spacing w:line="256" w:lineRule="auto"/>
              <w:rPr>
                <w:b/>
                <w:bCs/>
                <w:lang w:eastAsia="en-US"/>
              </w:rPr>
            </w:pPr>
            <w:r>
              <w:rPr>
                <w:b/>
                <w:lang w:eastAsia="en-US"/>
              </w:rPr>
              <w:t>_______________/</w:t>
            </w:r>
            <w:r>
              <w:rPr>
                <w:b/>
                <w:bCs/>
                <w:lang w:eastAsia="en-US"/>
              </w:rPr>
              <w:t>Столяров А. В./</w:t>
            </w:r>
          </w:p>
        </w:tc>
        <w:tc>
          <w:tcPr>
            <w:tcW w:w="425" w:type="dxa"/>
          </w:tcPr>
          <w:p w:rsidR="006C284C" w:rsidRDefault="006C284C">
            <w:pPr>
              <w:spacing w:line="256" w:lineRule="auto"/>
              <w:jc w:val="both"/>
              <w:rPr>
                <w:lang w:eastAsia="en-US"/>
              </w:rPr>
            </w:pPr>
          </w:p>
        </w:tc>
        <w:tc>
          <w:tcPr>
            <w:tcW w:w="4537" w:type="dxa"/>
          </w:tcPr>
          <w:p w:rsidR="006C284C" w:rsidRDefault="006C284C" w:rsidP="006C284C">
            <w:pPr>
              <w:spacing w:line="256" w:lineRule="auto"/>
              <w:rPr>
                <w:b/>
                <w:bCs/>
                <w:lang w:eastAsia="en-US"/>
              </w:rPr>
            </w:pPr>
          </w:p>
        </w:tc>
      </w:tr>
    </w:tbl>
    <w:p w:rsidR="006C284C" w:rsidRDefault="006C284C"/>
    <w:sectPr w:rsidR="006C284C" w:rsidSect="006C284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egacy w:legacy="1" w:legacySpace="0" w:legacyIndent="0"/>
      <w:lvlJc w:val="left"/>
      <w:pPr>
        <w:tabs>
          <w:tab w:val="num" w:pos="360"/>
        </w:tabs>
        <w:ind w:left="360" w:hanging="227"/>
      </w:pPr>
      <w:rPr>
        <w:rFonts w:ascii="Symbol" w:hAnsi="Symbol" w:cs="Symbol"/>
      </w:rPr>
    </w:lvl>
  </w:abstractNum>
  <w:abstractNum w:abstractNumId="1">
    <w:nsid w:val="00933883"/>
    <w:multiLevelType w:val="hybridMultilevel"/>
    <w:tmpl w:val="8C2AB254"/>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0D64A87"/>
    <w:multiLevelType w:val="hybridMultilevel"/>
    <w:tmpl w:val="D3BA10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D656D2"/>
    <w:multiLevelType w:val="hybridMultilevel"/>
    <w:tmpl w:val="EBE427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527B40"/>
    <w:multiLevelType w:val="multilevel"/>
    <w:tmpl w:val="0FA8095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85839DC"/>
    <w:multiLevelType w:val="hybridMultilevel"/>
    <w:tmpl w:val="44B406F2"/>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1222C9"/>
    <w:multiLevelType w:val="hybridMultilevel"/>
    <w:tmpl w:val="51547836"/>
    <w:lvl w:ilvl="0" w:tplc="52B67184">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3C4FBD"/>
    <w:multiLevelType w:val="multilevel"/>
    <w:tmpl w:val="89DA0A1C"/>
    <w:lvl w:ilvl="0">
      <w:start w:val="1"/>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1"/>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13E0092"/>
    <w:multiLevelType w:val="hybridMultilevel"/>
    <w:tmpl w:val="84D8C7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39423B5"/>
    <w:multiLevelType w:val="hybridMultilevel"/>
    <w:tmpl w:val="0570FED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5234518"/>
    <w:multiLevelType w:val="hybridMultilevel"/>
    <w:tmpl w:val="3DC6411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5A225C0"/>
    <w:multiLevelType w:val="hybridMultilevel"/>
    <w:tmpl w:val="98AC78B0"/>
    <w:lvl w:ilvl="0" w:tplc="74B601CA">
      <w:start w:val="1"/>
      <w:numFmt w:val="upperRoman"/>
      <w:lvlText w:val="%1."/>
      <w:lvlJc w:val="left"/>
      <w:pPr>
        <w:tabs>
          <w:tab w:val="num" w:pos="1080"/>
        </w:tabs>
        <w:ind w:left="1080" w:hanging="720"/>
      </w:pPr>
      <w:rPr>
        <w:rFonts w:hint="default"/>
      </w:rPr>
    </w:lvl>
    <w:lvl w:ilvl="1" w:tplc="FA2E5828">
      <w:numFmt w:val="none"/>
      <w:lvlText w:val=""/>
      <w:lvlJc w:val="left"/>
      <w:pPr>
        <w:tabs>
          <w:tab w:val="num" w:pos="360"/>
        </w:tabs>
      </w:pPr>
    </w:lvl>
    <w:lvl w:ilvl="2" w:tplc="816C81A2">
      <w:numFmt w:val="none"/>
      <w:lvlText w:val=""/>
      <w:lvlJc w:val="left"/>
      <w:pPr>
        <w:tabs>
          <w:tab w:val="num" w:pos="360"/>
        </w:tabs>
      </w:pPr>
    </w:lvl>
    <w:lvl w:ilvl="3" w:tplc="CA164040">
      <w:numFmt w:val="none"/>
      <w:lvlText w:val=""/>
      <w:lvlJc w:val="left"/>
      <w:pPr>
        <w:tabs>
          <w:tab w:val="num" w:pos="360"/>
        </w:tabs>
      </w:pPr>
    </w:lvl>
    <w:lvl w:ilvl="4" w:tplc="39C47C02">
      <w:numFmt w:val="none"/>
      <w:lvlText w:val=""/>
      <w:lvlJc w:val="left"/>
      <w:pPr>
        <w:tabs>
          <w:tab w:val="num" w:pos="360"/>
        </w:tabs>
      </w:pPr>
    </w:lvl>
    <w:lvl w:ilvl="5" w:tplc="EBC0C396">
      <w:numFmt w:val="none"/>
      <w:lvlText w:val=""/>
      <w:lvlJc w:val="left"/>
      <w:pPr>
        <w:tabs>
          <w:tab w:val="num" w:pos="360"/>
        </w:tabs>
      </w:pPr>
    </w:lvl>
    <w:lvl w:ilvl="6" w:tplc="D5B89FDC">
      <w:numFmt w:val="none"/>
      <w:lvlText w:val=""/>
      <w:lvlJc w:val="left"/>
      <w:pPr>
        <w:tabs>
          <w:tab w:val="num" w:pos="360"/>
        </w:tabs>
      </w:pPr>
    </w:lvl>
    <w:lvl w:ilvl="7" w:tplc="64A452A2">
      <w:numFmt w:val="none"/>
      <w:lvlText w:val=""/>
      <w:lvlJc w:val="left"/>
      <w:pPr>
        <w:tabs>
          <w:tab w:val="num" w:pos="360"/>
        </w:tabs>
      </w:pPr>
    </w:lvl>
    <w:lvl w:ilvl="8" w:tplc="66F072AE">
      <w:numFmt w:val="none"/>
      <w:lvlText w:val=""/>
      <w:lvlJc w:val="left"/>
      <w:pPr>
        <w:tabs>
          <w:tab w:val="num" w:pos="360"/>
        </w:tabs>
      </w:pPr>
    </w:lvl>
  </w:abstractNum>
  <w:abstractNum w:abstractNumId="12">
    <w:nsid w:val="7C7D1E53"/>
    <w:multiLevelType w:val="hybridMultilevel"/>
    <w:tmpl w:val="9718D8B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3"/>
  </w:num>
  <w:num w:numId="4">
    <w:abstractNumId w:val="4"/>
  </w:num>
  <w:num w:numId="5">
    <w:abstractNumId w:val="1"/>
  </w:num>
  <w:num w:numId="6">
    <w:abstractNumId w:val="9"/>
  </w:num>
  <w:num w:numId="7">
    <w:abstractNumId w:val="12"/>
  </w:num>
  <w:num w:numId="8">
    <w:abstractNumId w:val="8"/>
  </w:num>
  <w:num w:numId="9">
    <w:abstractNumId w:val="10"/>
  </w:num>
  <w:num w:numId="10">
    <w:abstractNumId w:val="5"/>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2"/>
  </w:num>
  <w:num w:numId="1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4C"/>
    <w:rsid w:val="002668D5"/>
    <w:rsid w:val="003A3749"/>
    <w:rsid w:val="003E4F84"/>
    <w:rsid w:val="004F7AAA"/>
    <w:rsid w:val="005C1E1D"/>
    <w:rsid w:val="006C284C"/>
    <w:rsid w:val="00825B2E"/>
    <w:rsid w:val="009F0137"/>
    <w:rsid w:val="00C26D65"/>
    <w:rsid w:val="00C54CE7"/>
    <w:rsid w:val="00C818D5"/>
    <w:rsid w:val="00CE70F2"/>
    <w:rsid w:val="00D8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8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284C"/>
    <w:pPr>
      <w:keepNext/>
      <w:tabs>
        <w:tab w:val="num" w:pos="1080"/>
      </w:tabs>
      <w:ind w:left="1080" w:right="-365" w:hanging="720"/>
      <w:jc w:val="center"/>
      <w:outlineLvl w:val="0"/>
    </w:pPr>
    <w:rPr>
      <w:b/>
      <w:bCs/>
    </w:rPr>
  </w:style>
  <w:style w:type="paragraph" w:styleId="2">
    <w:name w:val="heading 2"/>
    <w:basedOn w:val="a"/>
    <w:next w:val="a"/>
    <w:link w:val="20"/>
    <w:qFormat/>
    <w:rsid w:val="006C284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C284C"/>
    <w:rPr>
      <w:rFonts w:ascii="Times New Roman" w:eastAsia="Times New Roman" w:hAnsi="Times New Roman" w:cs="Times New Roman"/>
      <w:b/>
      <w:bCs/>
      <w:sz w:val="24"/>
      <w:szCs w:val="24"/>
      <w:lang w:eastAsia="ru-RU"/>
    </w:rPr>
  </w:style>
  <w:style w:type="character" w:customStyle="1" w:styleId="20">
    <w:name w:val="Заголовок 2 Знак"/>
    <w:link w:val="2"/>
    <w:rsid w:val="006C284C"/>
    <w:rPr>
      <w:rFonts w:ascii="Arial" w:eastAsia="Times New Roman" w:hAnsi="Arial" w:cs="Arial"/>
      <w:b/>
      <w:bCs/>
      <w:i/>
      <w:iCs/>
      <w:sz w:val="28"/>
      <w:szCs w:val="28"/>
      <w:lang w:eastAsia="ru-RU"/>
    </w:rPr>
  </w:style>
  <w:style w:type="paragraph" w:styleId="a3">
    <w:name w:val="Block Text"/>
    <w:basedOn w:val="a"/>
    <w:rsid w:val="006C284C"/>
    <w:pPr>
      <w:ind w:left="360" w:right="-365"/>
    </w:pPr>
  </w:style>
  <w:style w:type="paragraph" w:styleId="a4">
    <w:name w:val="Body Text Indent"/>
    <w:basedOn w:val="a"/>
    <w:link w:val="a5"/>
    <w:rsid w:val="006C284C"/>
    <w:pPr>
      <w:overflowPunct w:val="0"/>
      <w:autoSpaceDE w:val="0"/>
      <w:autoSpaceDN w:val="0"/>
      <w:adjustRightInd w:val="0"/>
      <w:ind w:firstLine="708"/>
      <w:jc w:val="both"/>
      <w:textAlignment w:val="baseline"/>
    </w:pPr>
    <w:rPr>
      <w:szCs w:val="20"/>
    </w:rPr>
  </w:style>
  <w:style w:type="character" w:customStyle="1" w:styleId="a5">
    <w:name w:val="Основной текст с отступом Знак"/>
    <w:basedOn w:val="a0"/>
    <w:link w:val="a4"/>
    <w:rsid w:val="006C284C"/>
    <w:rPr>
      <w:rFonts w:ascii="Times New Roman" w:eastAsia="Times New Roman" w:hAnsi="Times New Roman" w:cs="Times New Roman"/>
      <w:sz w:val="24"/>
      <w:szCs w:val="20"/>
      <w:lang w:eastAsia="ru-RU"/>
    </w:rPr>
  </w:style>
  <w:style w:type="paragraph" w:styleId="a6">
    <w:name w:val="Body Text"/>
    <w:basedOn w:val="a"/>
    <w:link w:val="a7"/>
    <w:rsid w:val="006C284C"/>
    <w:pPr>
      <w:overflowPunct w:val="0"/>
      <w:autoSpaceDE w:val="0"/>
      <w:autoSpaceDN w:val="0"/>
      <w:adjustRightInd w:val="0"/>
      <w:jc w:val="both"/>
      <w:textAlignment w:val="baseline"/>
    </w:pPr>
    <w:rPr>
      <w:sz w:val="22"/>
      <w:szCs w:val="20"/>
    </w:rPr>
  </w:style>
  <w:style w:type="character" w:customStyle="1" w:styleId="a7">
    <w:name w:val="Основной текст Знак"/>
    <w:basedOn w:val="a0"/>
    <w:link w:val="a6"/>
    <w:rsid w:val="006C284C"/>
    <w:rPr>
      <w:rFonts w:ascii="Times New Roman" w:eastAsia="Times New Roman" w:hAnsi="Times New Roman" w:cs="Times New Roman"/>
      <w:szCs w:val="20"/>
      <w:lang w:eastAsia="ru-RU"/>
    </w:rPr>
  </w:style>
  <w:style w:type="paragraph" w:styleId="21">
    <w:name w:val="Body Text Indent 2"/>
    <w:basedOn w:val="a"/>
    <w:link w:val="22"/>
    <w:rsid w:val="006C284C"/>
    <w:pPr>
      <w:spacing w:after="120" w:line="480" w:lineRule="auto"/>
      <w:ind w:left="283"/>
    </w:pPr>
  </w:style>
  <w:style w:type="character" w:customStyle="1" w:styleId="22">
    <w:name w:val="Основной текст с отступом 2 Знак"/>
    <w:basedOn w:val="a0"/>
    <w:link w:val="21"/>
    <w:rsid w:val="006C284C"/>
    <w:rPr>
      <w:rFonts w:ascii="Times New Roman" w:eastAsia="Times New Roman" w:hAnsi="Times New Roman" w:cs="Times New Roman"/>
      <w:sz w:val="24"/>
      <w:szCs w:val="24"/>
      <w:lang w:eastAsia="ru-RU"/>
    </w:rPr>
  </w:style>
  <w:style w:type="character" w:styleId="a8">
    <w:name w:val="Hyperlink"/>
    <w:rsid w:val="006C284C"/>
    <w:rPr>
      <w:color w:val="0000FF"/>
      <w:u w:val="single"/>
    </w:rPr>
  </w:style>
  <w:style w:type="table" w:styleId="a9">
    <w:name w:val="Table Grid"/>
    <w:basedOn w:val="a1"/>
    <w:rsid w:val="006C28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C284C"/>
    <w:rPr>
      <w:sz w:val="16"/>
      <w:szCs w:val="16"/>
    </w:rPr>
  </w:style>
  <w:style w:type="paragraph" w:styleId="ab">
    <w:name w:val="annotation text"/>
    <w:basedOn w:val="a"/>
    <w:link w:val="ac"/>
    <w:uiPriority w:val="99"/>
    <w:semiHidden/>
    <w:unhideWhenUsed/>
    <w:rsid w:val="006C284C"/>
    <w:rPr>
      <w:sz w:val="20"/>
      <w:szCs w:val="20"/>
    </w:rPr>
  </w:style>
  <w:style w:type="character" w:customStyle="1" w:styleId="ac">
    <w:name w:val="Текст примечания Знак"/>
    <w:basedOn w:val="a0"/>
    <w:link w:val="ab"/>
    <w:uiPriority w:val="99"/>
    <w:semiHidden/>
    <w:rsid w:val="006C284C"/>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6C284C"/>
    <w:rPr>
      <w:b/>
      <w:bCs/>
    </w:rPr>
  </w:style>
  <w:style w:type="character" w:customStyle="1" w:styleId="ae">
    <w:name w:val="Тема примечания Знак"/>
    <w:basedOn w:val="ac"/>
    <w:link w:val="ad"/>
    <w:uiPriority w:val="99"/>
    <w:semiHidden/>
    <w:rsid w:val="006C284C"/>
    <w:rPr>
      <w:rFonts w:ascii="Times New Roman" w:eastAsia="Times New Roman" w:hAnsi="Times New Roman" w:cs="Times New Roman"/>
      <w:b/>
      <w:bCs/>
      <w:sz w:val="20"/>
      <w:szCs w:val="20"/>
      <w:lang w:eastAsia="ru-RU"/>
    </w:rPr>
  </w:style>
  <w:style w:type="paragraph" w:styleId="af">
    <w:name w:val="Revision"/>
    <w:hidden/>
    <w:uiPriority w:val="99"/>
    <w:semiHidden/>
    <w:rsid w:val="006C284C"/>
    <w:pPr>
      <w:spacing w:after="0"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6C284C"/>
    <w:rPr>
      <w:rFonts w:ascii="Tahoma" w:hAnsi="Tahoma" w:cs="Tahoma"/>
      <w:sz w:val="16"/>
      <w:szCs w:val="16"/>
    </w:rPr>
  </w:style>
  <w:style w:type="character" w:customStyle="1" w:styleId="af1">
    <w:name w:val="Текст выноски Знак"/>
    <w:basedOn w:val="a0"/>
    <w:link w:val="af0"/>
    <w:uiPriority w:val="99"/>
    <w:semiHidden/>
    <w:rsid w:val="006C284C"/>
    <w:rPr>
      <w:rFonts w:ascii="Tahoma" w:eastAsia="Times New Roman" w:hAnsi="Tahoma" w:cs="Tahoma"/>
      <w:sz w:val="16"/>
      <w:szCs w:val="16"/>
      <w:lang w:eastAsia="ru-RU"/>
    </w:rPr>
  </w:style>
  <w:style w:type="paragraph" w:styleId="af2">
    <w:name w:val="header"/>
    <w:basedOn w:val="a"/>
    <w:link w:val="af3"/>
    <w:uiPriority w:val="99"/>
    <w:unhideWhenUsed/>
    <w:rsid w:val="006C284C"/>
    <w:pPr>
      <w:tabs>
        <w:tab w:val="center" w:pos="4677"/>
        <w:tab w:val="right" w:pos="9355"/>
      </w:tabs>
    </w:pPr>
  </w:style>
  <w:style w:type="character" w:customStyle="1" w:styleId="af3">
    <w:name w:val="Верхний колонтитул Знак"/>
    <w:basedOn w:val="a0"/>
    <w:link w:val="af2"/>
    <w:uiPriority w:val="99"/>
    <w:rsid w:val="006C284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C284C"/>
    <w:pPr>
      <w:tabs>
        <w:tab w:val="center" w:pos="4677"/>
        <w:tab w:val="right" w:pos="9355"/>
      </w:tabs>
    </w:pPr>
  </w:style>
  <w:style w:type="character" w:customStyle="1" w:styleId="af5">
    <w:name w:val="Нижний колонтитул Знак"/>
    <w:basedOn w:val="a0"/>
    <w:link w:val="af4"/>
    <w:uiPriority w:val="99"/>
    <w:rsid w:val="006C284C"/>
    <w:rPr>
      <w:rFonts w:ascii="Times New Roman" w:eastAsia="Times New Roman" w:hAnsi="Times New Roman" w:cs="Times New Roman"/>
      <w:sz w:val="24"/>
      <w:szCs w:val="24"/>
      <w:lang w:eastAsia="ru-RU"/>
    </w:rPr>
  </w:style>
  <w:style w:type="paragraph" w:styleId="af6">
    <w:name w:val="List Paragraph"/>
    <w:basedOn w:val="a"/>
    <w:uiPriority w:val="34"/>
    <w:qFormat/>
    <w:rsid w:val="006C28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8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284C"/>
    <w:pPr>
      <w:keepNext/>
      <w:tabs>
        <w:tab w:val="num" w:pos="1080"/>
      </w:tabs>
      <w:ind w:left="1080" w:right="-365" w:hanging="720"/>
      <w:jc w:val="center"/>
      <w:outlineLvl w:val="0"/>
    </w:pPr>
    <w:rPr>
      <w:b/>
      <w:bCs/>
    </w:rPr>
  </w:style>
  <w:style w:type="paragraph" w:styleId="2">
    <w:name w:val="heading 2"/>
    <w:basedOn w:val="a"/>
    <w:next w:val="a"/>
    <w:link w:val="20"/>
    <w:qFormat/>
    <w:rsid w:val="006C284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C284C"/>
    <w:rPr>
      <w:rFonts w:ascii="Times New Roman" w:eastAsia="Times New Roman" w:hAnsi="Times New Roman" w:cs="Times New Roman"/>
      <w:b/>
      <w:bCs/>
      <w:sz w:val="24"/>
      <w:szCs w:val="24"/>
      <w:lang w:eastAsia="ru-RU"/>
    </w:rPr>
  </w:style>
  <w:style w:type="character" w:customStyle="1" w:styleId="20">
    <w:name w:val="Заголовок 2 Знак"/>
    <w:link w:val="2"/>
    <w:rsid w:val="006C284C"/>
    <w:rPr>
      <w:rFonts w:ascii="Arial" w:eastAsia="Times New Roman" w:hAnsi="Arial" w:cs="Arial"/>
      <w:b/>
      <w:bCs/>
      <w:i/>
      <w:iCs/>
      <w:sz w:val="28"/>
      <w:szCs w:val="28"/>
      <w:lang w:eastAsia="ru-RU"/>
    </w:rPr>
  </w:style>
  <w:style w:type="paragraph" w:styleId="a3">
    <w:name w:val="Block Text"/>
    <w:basedOn w:val="a"/>
    <w:rsid w:val="006C284C"/>
    <w:pPr>
      <w:ind w:left="360" w:right="-365"/>
    </w:pPr>
  </w:style>
  <w:style w:type="paragraph" w:styleId="a4">
    <w:name w:val="Body Text Indent"/>
    <w:basedOn w:val="a"/>
    <w:link w:val="a5"/>
    <w:rsid w:val="006C284C"/>
    <w:pPr>
      <w:overflowPunct w:val="0"/>
      <w:autoSpaceDE w:val="0"/>
      <w:autoSpaceDN w:val="0"/>
      <w:adjustRightInd w:val="0"/>
      <w:ind w:firstLine="708"/>
      <w:jc w:val="both"/>
      <w:textAlignment w:val="baseline"/>
    </w:pPr>
    <w:rPr>
      <w:szCs w:val="20"/>
    </w:rPr>
  </w:style>
  <w:style w:type="character" w:customStyle="1" w:styleId="a5">
    <w:name w:val="Основной текст с отступом Знак"/>
    <w:basedOn w:val="a0"/>
    <w:link w:val="a4"/>
    <w:rsid w:val="006C284C"/>
    <w:rPr>
      <w:rFonts w:ascii="Times New Roman" w:eastAsia="Times New Roman" w:hAnsi="Times New Roman" w:cs="Times New Roman"/>
      <w:sz w:val="24"/>
      <w:szCs w:val="20"/>
      <w:lang w:eastAsia="ru-RU"/>
    </w:rPr>
  </w:style>
  <w:style w:type="paragraph" w:styleId="a6">
    <w:name w:val="Body Text"/>
    <w:basedOn w:val="a"/>
    <w:link w:val="a7"/>
    <w:rsid w:val="006C284C"/>
    <w:pPr>
      <w:overflowPunct w:val="0"/>
      <w:autoSpaceDE w:val="0"/>
      <w:autoSpaceDN w:val="0"/>
      <w:adjustRightInd w:val="0"/>
      <w:jc w:val="both"/>
      <w:textAlignment w:val="baseline"/>
    </w:pPr>
    <w:rPr>
      <w:sz w:val="22"/>
      <w:szCs w:val="20"/>
    </w:rPr>
  </w:style>
  <w:style w:type="character" w:customStyle="1" w:styleId="a7">
    <w:name w:val="Основной текст Знак"/>
    <w:basedOn w:val="a0"/>
    <w:link w:val="a6"/>
    <w:rsid w:val="006C284C"/>
    <w:rPr>
      <w:rFonts w:ascii="Times New Roman" w:eastAsia="Times New Roman" w:hAnsi="Times New Roman" w:cs="Times New Roman"/>
      <w:szCs w:val="20"/>
      <w:lang w:eastAsia="ru-RU"/>
    </w:rPr>
  </w:style>
  <w:style w:type="paragraph" w:styleId="21">
    <w:name w:val="Body Text Indent 2"/>
    <w:basedOn w:val="a"/>
    <w:link w:val="22"/>
    <w:rsid w:val="006C284C"/>
    <w:pPr>
      <w:spacing w:after="120" w:line="480" w:lineRule="auto"/>
      <w:ind w:left="283"/>
    </w:pPr>
  </w:style>
  <w:style w:type="character" w:customStyle="1" w:styleId="22">
    <w:name w:val="Основной текст с отступом 2 Знак"/>
    <w:basedOn w:val="a0"/>
    <w:link w:val="21"/>
    <w:rsid w:val="006C284C"/>
    <w:rPr>
      <w:rFonts w:ascii="Times New Roman" w:eastAsia="Times New Roman" w:hAnsi="Times New Roman" w:cs="Times New Roman"/>
      <w:sz w:val="24"/>
      <w:szCs w:val="24"/>
      <w:lang w:eastAsia="ru-RU"/>
    </w:rPr>
  </w:style>
  <w:style w:type="character" w:styleId="a8">
    <w:name w:val="Hyperlink"/>
    <w:rsid w:val="006C284C"/>
    <w:rPr>
      <w:color w:val="0000FF"/>
      <w:u w:val="single"/>
    </w:rPr>
  </w:style>
  <w:style w:type="table" w:styleId="a9">
    <w:name w:val="Table Grid"/>
    <w:basedOn w:val="a1"/>
    <w:rsid w:val="006C28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C284C"/>
    <w:rPr>
      <w:sz w:val="16"/>
      <w:szCs w:val="16"/>
    </w:rPr>
  </w:style>
  <w:style w:type="paragraph" w:styleId="ab">
    <w:name w:val="annotation text"/>
    <w:basedOn w:val="a"/>
    <w:link w:val="ac"/>
    <w:uiPriority w:val="99"/>
    <w:semiHidden/>
    <w:unhideWhenUsed/>
    <w:rsid w:val="006C284C"/>
    <w:rPr>
      <w:sz w:val="20"/>
      <w:szCs w:val="20"/>
    </w:rPr>
  </w:style>
  <w:style w:type="character" w:customStyle="1" w:styleId="ac">
    <w:name w:val="Текст примечания Знак"/>
    <w:basedOn w:val="a0"/>
    <w:link w:val="ab"/>
    <w:uiPriority w:val="99"/>
    <w:semiHidden/>
    <w:rsid w:val="006C284C"/>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6C284C"/>
    <w:rPr>
      <w:b/>
      <w:bCs/>
    </w:rPr>
  </w:style>
  <w:style w:type="character" w:customStyle="1" w:styleId="ae">
    <w:name w:val="Тема примечания Знак"/>
    <w:basedOn w:val="ac"/>
    <w:link w:val="ad"/>
    <w:uiPriority w:val="99"/>
    <w:semiHidden/>
    <w:rsid w:val="006C284C"/>
    <w:rPr>
      <w:rFonts w:ascii="Times New Roman" w:eastAsia="Times New Roman" w:hAnsi="Times New Roman" w:cs="Times New Roman"/>
      <w:b/>
      <w:bCs/>
      <w:sz w:val="20"/>
      <w:szCs w:val="20"/>
      <w:lang w:eastAsia="ru-RU"/>
    </w:rPr>
  </w:style>
  <w:style w:type="paragraph" w:styleId="af">
    <w:name w:val="Revision"/>
    <w:hidden/>
    <w:uiPriority w:val="99"/>
    <w:semiHidden/>
    <w:rsid w:val="006C284C"/>
    <w:pPr>
      <w:spacing w:after="0"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6C284C"/>
    <w:rPr>
      <w:rFonts w:ascii="Tahoma" w:hAnsi="Tahoma" w:cs="Tahoma"/>
      <w:sz w:val="16"/>
      <w:szCs w:val="16"/>
    </w:rPr>
  </w:style>
  <w:style w:type="character" w:customStyle="1" w:styleId="af1">
    <w:name w:val="Текст выноски Знак"/>
    <w:basedOn w:val="a0"/>
    <w:link w:val="af0"/>
    <w:uiPriority w:val="99"/>
    <w:semiHidden/>
    <w:rsid w:val="006C284C"/>
    <w:rPr>
      <w:rFonts w:ascii="Tahoma" w:eastAsia="Times New Roman" w:hAnsi="Tahoma" w:cs="Tahoma"/>
      <w:sz w:val="16"/>
      <w:szCs w:val="16"/>
      <w:lang w:eastAsia="ru-RU"/>
    </w:rPr>
  </w:style>
  <w:style w:type="paragraph" w:styleId="af2">
    <w:name w:val="header"/>
    <w:basedOn w:val="a"/>
    <w:link w:val="af3"/>
    <w:uiPriority w:val="99"/>
    <w:unhideWhenUsed/>
    <w:rsid w:val="006C284C"/>
    <w:pPr>
      <w:tabs>
        <w:tab w:val="center" w:pos="4677"/>
        <w:tab w:val="right" w:pos="9355"/>
      </w:tabs>
    </w:pPr>
  </w:style>
  <w:style w:type="character" w:customStyle="1" w:styleId="af3">
    <w:name w:val="Верхний колонтитул Знак"/>
    <w:basedOn w:val="a0"/>
    <w:link w:val="af2"/>
    <w:uiPriority w:val="99"/>
    <w:rsid w:val="006C284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C284C"/>
    <w:pPr>
      <w:tabs>
        <w:tab w:val="center" w:pos="4677"/>
        <w:tab w:val="right" w:pos="9355"/>
      </w:tabs>
    </w:pPr>
  </w:style>
  <w:style w:type="character" w:customStyle="1" w:styleId="af5">
    <w:name w:val="Нижний колонтитул Знак"/>
    <w:basedOn w:val="a0"/>
    <w:link w:val="af4"/>
    <w:uiPriority w:val="99"/>
    <w:rsid w:val="006C284C"/>
    <w:rPr>
      <w:rFonts w:ascii="Times New Roman" w:eastAsia="Times New Roman" w:hAnsi="Times New Roman" w:cs="Times New Roman"/>
      <w:sz w:val="24"/>
      <w:szCs w:val="24"/>
      <w:lang w:eastAsia="ru-RU"/>
    </w:rPr>
  </w:style>
  <w:style w:type="paragraph" w:styleId="af6">
    <w:name w:val="List Paragraph"/>
    <w:basedOn w:val="a"/>
    <w:uiPriority w:val="34"/>
    <w:qFormat/>
    <w:rsid w:val="006C2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326313">
      <w:bodyDiv w:val="1"/>
      <w:marLeft w:val="0"/>
      <w:marRight w:val="0"/>
      <w:marTop w:val="0"/>
      <w:marBottom w:val="0"/>
      <w:divBdr>
        <w:top w:val="none" w:sz="0" w:space="0" w:color="auto"/>
        <w:left w:val="none" w:sz="0" w:space="0" w:color="auto"/>
        <w:bottom w:val="none" w:sz="0" w:space="0" w:color="auto"/>
        <w:right w:val="none" w:sz="0" w:space="0" w:color="auto"/>
      </w:divBdr>
    </w:div>
    <w:div w:id="598100256">
      <w:bodyDiv w:val="1"/>
      <w:marLeft w:val="0"/>
      <w:marRight w:val="0"/>
      <w:marTop w:val="0"/>
      <w:marBottom w:val="0"/>
      <w:divBdr>
        <w:top w:val="none" w:sz="0" w:space="0" w:color="auto"/>
        <w:left w:val="none" w:sz="0" w:space="0" w:color="auto"/>
        <w:bottom w:val="none" w:sz="0" w:space="0" w:color="auto"/>
        <w:right w:val="none" w:sz="0" w:space="0" w:color="auto"/>
      </w:divBdr>
    </w:div>
    <w:div w:id="612631546">
      <w:bodyDiv w:val="1"/>
      <w:marLeft w:val="0"/>
      <w:marRight w:val="0"/>
      <w:marTop w:val="0"/>
      <w:marBottom w:val="0"/>
      <w:divBdr>
        <w:top w:val="none" w:sz="0" w:space="0" w:color="auto"/>
        <w:left w:val="none" w:sz="0" w:space="0" w:color="auto"/>
        <w:bottom w:val="none" w:sz="0" w:space="0" w:color="auto"/>
        <w:right w:val="none" w:sz="0" w:space="0" w:color="auto"/>
      </w:divBdr>
    </w:div>
    <w:div w:id="686175398">
      <w:bodyDiv w:val="1"/>
      <w:marLeft w:val="0"/>
      <w:marRight w:val="0"/>
      <w:marTop w:val="0"/>
      <w:marBottom w:val="0"/>
      <w:divBdr>
        <w:top w:val="none" w:sz="0" w:space="0" w:color="auto"/>
        <w:left w:val="none" w:sz="0" w:space="0" w:color="auto"/>
        <w:bottom w:val="none" w:sz="0" w:space="0" w:color="auto"/>
        <w:right w:val="none" w:sz="0" w:space="0" w:color="auto"/>
      </w:divBdr>
    </w:div>
    <w:div w:id="913200885">
      <w:bodyDiv w:val="1"/>
      <w:marLeft w:val="0"/>
      <w:marRight w:val="0"/>
      <w:marTop w:val="0"/>
      <w:marBottom w:val="0"/>
      <w:divBdr>
        <w:top w:val="none" w:sz="0" w:space="0" w:color="auto"/>
        <w:left w:val="none" w:sz="0" w:space="0" w:color="auto"/>
        <w:bottom w:val="none" w:sz="0" w:space="0" w:color="auto"/>
        <w:right w:val="none" w:sz="0" w:space="0" w:color="auto"/>
      </w:divBdr>
    </w:div>
    <w:div w:id="174699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7D19DB0889B4447ACF7609BC5145DD31E08763B950908E2FA1ABD3B6411FC07667125715C03E96l0d8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C61D380063AC5BB46FDC9478607567F756C3B557A0DF063F4E26428532E0EEC46D7D490740250C24FR" TargetMode="External"/><Relationship Id="rId12" Type="http://schemas.openxmlformats.org/officeDocument/2006/relationships/hyperlink" Target="consultantplus://offline/ref=3978F3E88AB9E04184C87046357A8C29476B2E65D5C0FB5201915A38A2w8o7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________________________" TargetMode="External"/><Relationship Id="rId11" Type="http://schemas.openxmlformats.org/officeDocument/2006/relationships/hyperlink" Target="consultantplus://offline/ref=887D19DB0889B4447ACF7609BC5145DD33E58760B25E908E2FA1ABD3B6l4d1I" TargetMode="External"/><Relationship Id="rId5" Type="http://schemas.openxmlformats.org/officeDocument/2006/relationships/webSettings" Target="webSettings.xml"/><Relationship Id="rId10" Type="http://schemas.openxmlformats.org/officeDocument/2006/relationships/hyperlink" Target="consultantplus://offline/ref=887D19DB0889B4447ACF7609BC5145DD30E88D6DB25D908E2FA1ABD3B6l4d1I" TargetMode="External"/><Relationship Id="rId4" Type="http://schemas.openxmlformats.org/officeDocument/2006/relationships/settings" Target="settings.xml"/><Relationship Id="rId9" Type="http://schemas.openxmlformats.org/officeDocument/2006/relationships/hyperlink" Target="consultantplus://offline/ref=887D19DB0889B4447ACF7609BC5145DD31E08C6DBF5D908E2FA1ABD3B6411FC07667125715C03A97l0d9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2808</Words>
  <Characters>16009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dcterms:created xsi:type="dcterms:W3CDTF">2025-05-26T09:46:00Z</dcterms:created>
  <dcterms:modified xsi:type="dcterms:W3CDTF">2025-05-27T05:57:00Z</dcterms:modified>
</cp:coreProperties>
</file>